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5573D" w14:textId="77777777" w:rsidR="00487D3E" w:rsidRPr="00237C46" w:rsidRDefault="00F53DF8" w:rsidP="00425F38">
      <w:pPr>
        <w:jc w:val="center"/>
        <w:rPr>
          <w:b/>
          <w:bCs/>
        </w:rPr>
      </w:pPr>
      <w:r w:rsidRPr="00237C46">
        <w:rPr>
          <w:b/>
          <w:bCs/>
          <w:noProof/>
        </w:rPr>
        <w:drawing>
          <wp:inline distT="0" distB="0" distL="0" distR="0" wp14:anchorId="6EA557B8" wp14:editId="6EA557B9">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14:paraId="6EA5573E" w14:textId="1AA73B18" w:rsidR="00272608" w:rsidRPr="005F52E5" w:rsidRDefault="00BE563A" w:rsidP="005F52E5">
      <w:pPr>
        <w:pStyle w:val="SHNormal"/>
        <w:jc w:val="center"/>
        <w:rPr>
          <w:b/>
        </w:rPr>
      </w:pPr>
      <w:r w:rsidRPr="005F52E5">
        <w:rPr>
          <w:b/>
        </w:rPr>
        <w:t>A1(d)/</w:t>
      </w:r>
      <w:r w:rsidR="00272608" w:rsidRPr="005F52E5">
        <w:rPr>
          <w:b/>
        </w:rPr>
        <w:t>A3/A4/A</w:t>
      </w:r>
      <w:r w:rsidR="00CF3EA1" w:rsidRPr="005F52E5">
        <w:rPr>
          <w:b/>
        </w:rPr>
        <w:t>5</w:t>
      </w:r>
      <w:r w:rsidR="00CF3EA1">
        <w:rPr>
          <w:b/>
        </w:rPr>
        <w:t> </w:t>
      </w:r>
      <w:r w:rsidR="00367C67" w:rsidRPr="005F52E5">
        <w:rPr>
          <w:b/>
        </w:rPr>
        <w:t xml:space="preserve">USER </w:t>
      </w:r>
      <w:r w:rsidR="00272608" w:rsidRPr="005F52E5">
        <w:rPr>
          <w:b/>
        </w:rPr>
        <w:t>CLAUSES</w:t>
      </w:r>
    </w:p>
    <w:p w14:paraId="6EA55740" w14:textId="77777777" w:rsidR="00272608" w:rsidRPr="005F52E5" w:rsidRDefault="00272608" w:rsidP="005F52E5">
      <w:pPr>
        <w:pStyle w:val="SHHeading1"/>
      </w:pPr>
      <w:r w:rsidRPr="005F52E5">
        <w:t>Introduction</w:t>
      </w:r>
    </w:p>
    <w:p w14:paraId="6EA55741" w14:textId="50F9BEF3" w:rsidR="00272608" w:rsidRPr="00237C46" w:rsidRDefault="00272608" w:rsidP="005F52E5">
      <w:pPr>
        <w:pStyle w:val="SHHeading2"/>
      </w:pPr>
      <w:r w:rsidRPr="00237C46">
        <w:t xml:space="preserve">This </w:t>
      </w:r>
      <w:r w:rsidR="00367C67" w:rsidRPr="00237C46">
        <w:t>precedent</w:t>
      </w:r>
      <w:r w:rsidRPr="00237C46">
        <w:t xml:space="preserve"> includes the additional</w:t>
      </w:r>
      <w:r w:rsidR="00CF3EA1">
        <w:t xml:space="preserve"> clauses </w:t>
      </w:r>
      <w:r w:rsidRPr="00237C46">
        <w:t xml:space="preserve">that may be required where the </w:t>
      </w:r>
      <w:r w:rsidR="00827EB7" w:rsidRPr="00237C46">
        <w:t>Permitted Use</w:t>
      </w:r>
      <w:r w:rsidRPr="00237C46">
        <w:t xml:space="preserve"> of the premises will be for any use falling within </w:t>
      </w:r>
      <w:r w:rsidR="005F5464" w:rsidRPr="00237C46">
        <w:t xml:space="preserve">A1(d), </w:t>
      </w:r>
      <w:r w:rsidRPr="00237C46">
        <w:t>A3, A</w:t>
      </w:r>
      <w:r w:rsidR="00CF3EA1" w:rsidRPr="00237C46">
        <w:t>4</w:t>
      </w:r>
      <w:r w:rsidR="00CF3EA1">
        <w:t> </w:t>
      </w:r>
      <w:r w:rsidRPr="00237C46">
        <w:t>or A</w:t>
      </w:r>
      <w:r w:rsidR="00CF3EA1" w:rsidRPr="00237C46">
        <w:t>5</w:t>
      </w:r>
      <w:r w:rsidR="00CF3EA1">
        <w:t> </w:t>
      </w:r>
      <w:r w:rsidRPr="00237C46">
        <w:t xml:space="preserve">of </w:t>
      </w:r>
      <w:r w:rsidR="005F5464" w:rsidRPr="00237C46">
        <w:t xml:space="preserve">the </w:t>
      </w:r>
      <w:r w:rsidR="00CF3EA1">
        <w:t>Schedule </w:t>
      </w:r>
      <w:r w:rsidR="005F5464" w:rsidRPr="00237C46">
        <w:t xml:space="preserve">to </w:t>
      </w:r>
      <w:r w:rsidRPr="00237C46">
        <w:t>the Town and Country (Use Classes Order)</w:t>
      </w:r>
      <w:r w:rsidR="00CF3EA1">
        <w:t> </w:t>
      </w:r>
      <w:r w:rsidR="00CF3EA1" w:rsidRPr="00237C46">
        <w:t>1</w:t>
      </w:r>
      <w:r w:rsidR="005F5464" w:rsidRPr="00237C46">
        <w:t>987</w:t>
      </w:r>
      <w:r w:rsidR="00CF3EA1" w:rsidRPr="00237C46">
        <w:t>.</w:t>
      </w:r>
      <w:r w:rsidR="00CF3EA1">
        <w:t xml:space="preserve">  </w:t>
      </w:r>
      <w:r w:rsidR="005F5464" w:rsidRPr="00237C46">
        <w:t>These</w:t>
      </w:r>
      <w:r w:rsidR="00CF3EA1">
        <w:t xml:space="preserve"> clauses </w:t>
      </w:r>
      <w:r w:rsidR="005F5464" w:rsidRPr="00237C46">
        <w:t>are intended to be used alongside the retail lease</w:t>
      </w:r>
      <w:r w:rsidR="00CF3EA1" w:rsidRPr="00237C46">
        <w:t>.</w:t>
      </w:r>
      <w:r w:rsidR="00CF3EA1">
        <w:t xml:space="preserve">  </w:t>
      </w:r>
      <w:r w:rsidR="00487D3E" w:rsidRPr="00237C46">
        <w:t>They should be altered to reflect any requirements that are specific to the property, parties and terms of the transaction.</w:t>
      </w:r>
    </w:p>
    <w:p w14:paraId="6EA55742" w14:textId="50084ECA" w:rsidR="00272608" w:rsidRPr="00237C46" w:rsidRDefault="005F5464" w:rsidP="005F52E5">
      <w:pPr>
        <w:pStyle w:val="SHHeading2"/>
      </w:pPr>
      <w:r w:rsidRPr="00237C46">
        <w:t>A</w:t>
      </w:r>
      <w:r w:rsidR="00272608" w:rsidRPr="00237C46">
        <w:t xml:space="preserve">lthough this </w:t>
      </w:r>
      <w:r w:rsidR="00367C67" w:rsidRPr="00237C46">
        <w:t>precedent</w:t>
      </w:r>
      <w:r w:rsidR="00272608" w:rsidRPr="00237C46">
        <w:t xml:space="preserve"> refers to </w:t>
      </w:r>
      <w:r w:rsidR="00BE563A" w:rsidRPr="00237C46">
        <w:t xml:space="preserve">A1(d), </w:t>
      </w:r>
      <w:r w:rsidR="00272608" w:rsidRPr="00237C46">
        <w:t>A3, A</w:t>
      </w:r>
      <w:r w:rsidR="00CF3EA1" w:rsidRPr="00237C46">
        <w:t>4</w:t>
      </w:r>
      <w:r w:rsidR="00CF3EA1">
        <w:t> </w:t>
      </w:r>
      <w:r w:rsidR="00272608" w:rsidRPr="00237C46">
        <w:t>or A</w:t>
      </w:r>
      <w:r w:rsidR="00CF3EA1" w:rsidRPr="00237C46">
        <w:t>5</w:t>
      </w:r>
      <w:r w:rsidR="00CF3EA1">
        <w:t> </w:t>
      </w:r>
      <w:r w:rsidR="00272608" w:rsidRPr="00237C46">
        <w:t xml:space="preserve">use, if you are drafting a lease for a property in Wales you should refer only to </w:t>
      </w:r>
      <w:r w:rsidR="00475823" w:rsidRPr="00237C46">
        <w:t xml:space="preserve">A1(d) or </w:t>
      </w:r>
      <w:r w:rsidR="00272608" w:rsidRPr="00237C46">
        <w:t>A</w:t>
      </w:r>
      <w:r w:rsidR="00CF3EA1" w:rsidRPr="00237C46">
        <w:t>3</w:t>
      </w:r>
      <w:r w:rsidR="00CF3EA1">
        <w:t> </w:t>
      </w:r>
      <w:r w:rsidR="00272608" w:rsidRPr="00237C46">
        <w:t>use</w:t>
      </w:r>
      <w:r w:rsidR="00CF3EA1" w:rsidRPr="00237C46">
        <w:t>.</w:t>
      </w:r>
      <w:r w:rsidR="00CF3EA1">
        <w:t xml:space="preserve">  </w:t>
      </w:r>
      <w:r w:rsidR="00367C67" w:rsidRPr="00237C46">
        <w:t>T</w:t>
      </w:r>
      <w:r w:rsidR="00272608" w:rsidRPr="00237C46">
        <w:t>he</w:t>
      </w:r>
      <w:r w:rsidR="00CF3EA1">
        <w:t> </w:t>
      </w:r>
      <w:r w:rsidR="00CF3EA1" w:rsidRPr="00237C46">
        <w:t>2</w:t>
      </w:r>
      <w:r w:rsidR="00272608" w:rsidRPr="00237C46">
        <w:t>00</w:t>
      </w:r>
      <w:r w:rsidR="00CF3EA1" w:rsidRPr="00237C46">
        <w:t>5</w:t>
      </w:r>
      <w:r w:rsidR="00CF3EA1">
        <w:t> </w:t>
      </w:r>
      <w:r w:rsidR="00272608" w:rsidRPr="00237C46">
        <w:t>changes to the Town and Country Planning (Use Classes) Order</w:t>
      </w:r>
      <w:r w:rsidR="00CF3EA1">
        <w:t> </w:t>
      </w:r>
      <w:r w:rsidR="00CF3EA1" w:rsidRPr="00237C46">
        <w:t>1</w:t>
      </w:r>
      <w:r w:rsidR="00272608" w:rsidRPr="00237C46">
        <w:t>98</w:t>
      </w:r>
      <w:r w:rsidR="00CF3EA1" w:rsidRPr="00237C46">
        <w:t>7</w:t>
      </w:r>
      <w:r w:rsidR="00CF3EA1">
        <w:t> </w:t>
      </w:r>
      <w:r w:rsidR="00272608" w:rsidRPr="00237C46">
        <w:t>that split A</w:t>
      </w:r>
      <w:r w:rsidR="00CF3EA1" w:rsidRPr="00237C46">
        <w:t>3</w:t>
      </w:r>
      <w:r w:rsidR="00CF3EA1">
        <w:t> </w:t>
      </w:r>
      <w:r w:rsidR="00272608" w:rsidRPr="00237C46">
        <w:t xml:space="preserve">use into three separate categories do not </w:t>
      </w:r>
      <w:r w:rsidR="00367C67" w:rsidRPr="00237C46">
        <w:t xml:space="preserve">currently </w:t>
      </w:r>
      <w:r w:rsidR="00272608" w:rsidRPr="00237C46">
        <w:t>apply in Wales.</w:t>
      </w:r>
    </w:p>
    <w:p w14:paraId="6EA55743" w14:textId="77777777" w:rsidR="00272608" w:rsidRPr="005F52E5" w:rsidRDefault="00367C67" w:rsidP="005F52E5">
      <w:pPr>
        <w:pStyle w:val="SHHeading1"/>
      </w:pPr>
      <w:r w:rsidRPr="005F52E5">
        <w:t>Incorporation into the lease</w:t>
      </w:r>
    </w:p>
    <w:p w14:paraId="6EA55744" w14:textId="56E8E3DA" w:rsidR="00C81D99" w:rsidRPr="00237C46" w:rsidRDefault="00272608" w:rsidP="005F52E5">
      <w:pPr>
        <w:pStyle w:val="SHHeading2"/>
      </w:pPr>
      <w:r w:rsidRPr="00237C46">
        <w:t xml:space="preserve">Change the definition of </w:t>
      </w:r>
      <w:r w:rsidR="00CF3EA1">
        <w:t>“</w:t>
      </w:r>
      <w:r w:rsidR="00827EB7" w:rsidRPr="00237C46">
        <w:t>Permitted Use</w:t>
      </w:r>
      <w:r w:rsidR="00CF3EA1">
        <w:t>”</w:t>
      </w:r>
      <w:r w:rsidRPr="00237C46">
        <w:t xml:space="preserve"> </w:t>
      </w:r>
      <w:r w:rsidR="00367C67" w:rsidRPr="00237C46">
        <w:t>in</w:t>
      </w:r>
      <w:r w:rsidR="00CF3EA1">
        <w:t xml:space="preserve"> clause </w:t>
      </w:r>
      <w:r w:rsidR="00CF3EA1" w:rsidRPr="00237C46">
        <w:t>1</w:t>
      </w:r>
      <w:r w:rsidR="00367C67" w:rsidRPr="00237C46">
        <w:t>.</w:t>
      </w:r>
      <w:r w:rsidR="00CF3EA1" w:rsidRPr="00237C46">
        <w:t>1</w:t>
      </w:r>
      <w:r w:rsidR="00CF3EA1">
        <w:t> </w:t>
      </w:r>
      <w:r w:rsidR="00367C67" w:rsidRPr="00237C46">
        <w:t xml:space="preserve">of the </w:t>
      </w:r>
      <w:r w:rsidR="00604066" w:rsidRPr="00237C46">
        <w:t>l</w:t>
      </w:r>
      <w:r w:rsidR="00367C67" w:rsidRPr="00237C46">
        <w:t xml:space="preserve">ease </w:t>
      </w:r>
      <w:r w:rsidRPr="00237C46">
        <w:t>to the following:</w:t>
      </w:r>
    </w:p>
    <w:p w14:paraId="6EA55745" w14:textId="342CEAE4" w:rsidR="00272608" w:rsidRPr="005F52E5" w:rsidRDefault="00CF3EA1" w:rsidP="005F52E5">
      <w:pPr>
        <w:pStyle w:val="SHParagraph2"/>
        <w:keepNext/>
        <w:rPr>
          <w:b/>
        </w:rPr>
      </w:pPr>
      <w:r>
        <w:rPr>
          <w:b/>
        </w:rPr>
        <w:t>“</w:t>
      </w:r>
      <w:r w:rsidR="00702AB9" w:rsidRPr="005F52E5">
        <w:rPr>
          <w:b/>
        </w:rPr>
        <w:t>Permitted Use</w:t>
      </w:r>
      <w:r>
        <w:rPr>
          <w:b/>
        </w:rPr>
        <w:t>”</w:t>
      </w:r>
    </w:p>
    <w:p w14:paraId="6EA55746" w14:textId="01CD4533" w:rsidR="00272608" w:rsidRPr="00237C46" w:rsidRDefault="00272608" w:rsidP="005F52E5">
      <w:pPr>
        <w:pStyle w:val="SHParagraph3"/>
      </w:pPr>
      <w:r w:rsidRPr="00237C46">
        <w:t xml:space="preserve">the use of the Premises as a </w:t>
      </w:r>
      <w:r w:rsidR="00BE563A" w:rsidRPr="00237C46">
        <w:t>[sandwich shop within class A1(d)]</w:t>
      </w:r>
      <w:r w:rsidRPr="00237C46">
        <w:t xml:space="preserve">[restaurant within Class A3] [[wine bar][licensed public house][off-licence] within Class A4][hot-food takeaway within Class A5] of the </w:t>
      </w:r>
      <w:r w:rsidR="00CF3EA1">
        <w:t>Schedule </w:t>
      </w:r>
      <w:r w:rsidRPr="00237C46">
        <w:t>to the Town and Country Planning (Use Classes) Order</w:t>
      </w:r>
      <w:r w:rsidR="00CF3EA1">
        <w:t> </w:t>
      </w:r>
      <w:r w:rsidR="00CF3EA1" w:rsidRPr="00237C46">
        <w:t>1</w:t>
      </w:r>
      <w:r w:rsidRPr="00237C46">
        <w:t>98</w:t>
      </w:r>
      <w:r w:rsidR="00CF3EA1" w:rsidRPr="00237C46">
        <w:t>7</w:t>
      </w:r>
      <w:r w:rsidR="00CF3EA1">
        <w:t> </w:t>
      </w:r>
      <w:r w:rsidRPr="00237C46">
        <w:t>[or such other use with</w:t>
      </w:r>
      <w:r w:rsidR="00EE622C" w:rsidRPr="00237C46">
        <w:t>in</w:t>
      </w:r>
      <w:r w:rsidRPr="00237C46">
        <w:t xml:space="preserve"> Class </w:t>
      </w:r>
      <w:r w:rsidR="00BE563A" w:rsidRPr="00237C46">
        <w:t>[A(1)(d)]</w:t>
      </w:r>
      <w:r w:rsidRPr="00237C46">
        <w:t>[A3][A4][A5][A</w:t>
      </w:r>
      <w:r w:rsidR="00CF3EA1" w:rsidRPr="00237C46">
        <w:t>3</w:t>
      </w:r>
      <w:r w:rsidR="00CF3EA1">
        <w:t> </w:t>
      </w:r>
      <w:r w:rsidRPr="00237C46">
        <w:t xml:space="preserve">or A4] </w:t>
      </w:r>
      <w:r w:rsidR="00253D5A" w:rsidRPr="00237C46">
        <w:t>as the Landlord may approve</w:t>
      </w:r>
      <w:r w:rsidRPr="00237C46">
        <w:t>];</w:t>
      </w:r>
    </w:p>
    <w:p w14:paraId="6EA55747" w14:textId="2D4138C7" w:rsidR="00C81D99" w:rsidRPr="00237C46" w:rsidRDefault="00272608" w:rsidP="005F52E5">
      <w:pPr>
        <w:pStyle w:val="SHHeading2"/>
      </w:pPr>
      <w:r w:rsidRPr="00237C46">
        <w:t>Add the following definitions</w:t>
      </w:r>
      <w:r w:rsidR="00367C67" w:rsidRPr="00237C46">
        <w:t xml:space="preserve"> to</w:t>
      </w:r>
      <w:r w:rsidR="00CF3EA1">
        <w:t xml:space="preserve"> clause </w:t>
      </w:r>
      <w:r w:rsidR="00CF3EA1" w:rsidRPr="00237C46">
        <w:t>1</w:t>
      </w:r>
      <w:r w:rsidR="00367C67" w:rsidRPr="00237C46">
        <w:t>.</w:t>
      </w:r>
      <w:r w:rsidR="00CF3EA1" w:rsidRPr="00237C46">
        <w:t>1</w:t>
      </w:r>
      <w:r w:rsidR="00CF3EA1">
        <w:t> </w:t>
      </w:r>
      <w:r w:rsidR="00367C67" w:rsidRPr="00237C46">
        <w:t xml:space="preserve">of the </w:t>
      </w:r>
      <w:r w:rsidR="00604066" w:rsidRPr="00237C46">
        <w:t>l</w:t>
      </w:r>
      <w:r w:rsidR="00367C67" w:rsidRPr="00237C46">
        <w:t>ease</w:t>
      </w:r>
      <w:r w:rsidRPr="00237C46">
        <w:t>:</w:t>
      </w:r>
    </w:p>
    <w:p w14:paraId="6EA55748" w14:textId="75EA0E10" w:rsidR="00C7123D" w:rsidRPr="005F52E5" w:rsidRDefault="00C7123D" w:rsidP="005F52E5">
      <w:pPr>
        <w:pStyle w:val="SHParagraph2"/>
        <w:keepNext/>
        <w:rPr>
          <w:b/>
        </w:rPr>
      </w:pPr>
      <w:r w:rsidRPr="005F52E5">
        <w:rPr>
          <w:b/>
        </w:rPr>
        <w:t>[</w:t>
      </w:r>
      <w:r w:rsidR="00CF3EA1">
        <w:rPr>
          <w:b/>
        </w:rPr>
        <w:t>“</w:t>
      </w:r>
      <w:r w:rsidRPr="005F52E5">
        <w:rPr>
          <w:b/>
        </w:rPr>
        <w:t>Fast-Food Restaurant</w:t>
      </w:r>
      <w:r w:rsidR="00CF3EA1">
        <w:rPr>
          <w:b/>
        </w:rPr>
        <w:t>”</w:t>
      </w:r>
    </w:p>
    <w:p w14:paraId="6EA55749" w14:textId="77777777" w:rsidR="00C7123D" w:rsidRPr="00237C46" w:rsidRDefault="00C7123D" w:rsidP="005F52E5">
      <w:pPr>
        <w:pStyle w:val="SHParagraph3"/>
      </w:pPr>
      <w:r w:rsidRPr="00237C46">
        <w:t>premises where customers order, pay for and collect hot or cold meals and drinks from a counter service whether or not the meals and drinks are to be consumed on or off the premises;]</w:t>
      </w:r>
      <w:r w:rsidR="002F67D2" w:rsidRPr="00CF3EA1">
        <w:rPr>
          <w:rStyle w:val="FootnoteReference"/>
        </w:rPr>
        <w:footnoteReference w:id="2"/>
      </w:r>
    </w:p>
    <w:p w14:paraId="6EA5574A" w14:textId="112CE3FA" w:rsidR="00737EA6" w:rsidRPr="005F52E5" w:rsidRDefault="00737EA6" w:rsidP="005F52E5">
      <w:pPr>
        <w:pStyle w:val="SHParagraph2"/>
        <w:keepNext/>
        <w:rPr>
          <w:b/>
        </w:rPr>
      </w:pPr>
      <w:r w:rsidRPr="005F52E5">
        <w:rPr>
          <w:b/>
        </w:rPr>
        <w:t>[</w:t>
      </w:r>
      <w:r w:rsidR="00CF3EA1">
        <w:rPr>
          <w:b/>
        </w:rPr>
        <w:t>“</w:t>
      </w:r>
      <w:r w:rsidRPr="005F52E5">
        <w:rPr>
          <w:b/>
        </w:rPr>
        <w:t>Kitchen Extract Duct</w:t>
      </w:r>
      <w:r w:rsidR="00CF3EA1">
        <w:rPr>
          <w:b/>
        </w:rPr>
        <w:t>”</w:t>
      </w:r>
    </w:p>
    <w:p w14:paraId="6EA5574B" w14:textId="77777777" w:rsidR="00737EA6" w:rsidRPr="00237C46" w:rsidRDefault="00737EA6" w:rsidP="005F52E5">
      <w:pPr>
        <w:pStyle w:val="SHParagraph3"/>
      </w:pPr>
      <w:r w:rsidRPr="00237C46">
        <w:t xml:space="preserve">the kitchen extract duct </w:t>
      </w:r>
      <w:r w:rsidR="00604066" w:rsidRPr="00237C46">
        <w:t>[</w:t>
      </w:r>
      <w:r w:rsidRPr="00237C46">
        <w:t>in the riser</w:t>
      </w:r>
      <w:r w:rsidR="00604066" w:rsidRPr="00237C46">
        <w:t>]</w:t>
      </w:r>
      <w:r w:rsidRPr="00237C46">
        <w:t xml:space="preserve"> shown [edged][coloured] [COLOUR] on the Plans;]</w:t>
      </w:r>
    </w:p>
    <w:p w14:paraId="6EA5574C" w14:textId="3960BD8D" w:rsidR="00737EA6" w:rsidRPr="005F52E5" w:rsidRDefault="00737EA6" w:rsidP="005F52E5">
      <w:pPr>
        <w:pStyle w:val="SHParagraph2"/>
        <w:keepNext/>
        <w:rPr>
          <w:b/>
        </w:rPr>
      </w:pPr>
      <w:r w:rsidRPr="005F52E5">
        <w:rPr>
          <w:b/>
        </w:rPr>
        <w:t>[</w:t>
      </w:r>
      <w:r w:rsidR="00CF3EA1">
        <w:rPr>
          <w:b/>
        </w:rPr>
        <w:t>“</w:t>
      </w:r>
      <w:r w:rsidRPr="005F52E5">
        <w:rPr>
          <w:b/>
        </w:rPr>
        <w:t>Kitchen Extract Fan</w:t>
      </w:r>
      <w:r w:rsidR="00CF3EA1">
        <w:rPr>
          <w:b/>
        </w:rPr>
        <w:t>”</w:t>
      </w:r>
    </w:p>
    <w:p w14:paraId="6EA5574D" w14:textId="77777777" w:rsidR="00737EA6" w:rsidRPr="00237C46" w:rsidRDefault="00737EA6" w:rsidP="005F52E5">
      <w:pPr>
        <w:pStyle w:val="SHParagraph3"/>
      </w:pPr>
      <w:r w:rsidRPr="00237C46">
        <w:t>the fan and associated attenuator at the outlet of the Kitchen Extract Duct that Tenant has a right to install on the Plant Area;]</w:t>
      </w:r>
    </w:p>
    <w:p w14:paraId="6EA5574E" w14:textId="6018FF61" w:rsidR="00272608" w:rsidRPr="005F52E5" w:rsidRDefault="00CF3EA1" w:rsidP="005F52E5">
      <w:pPr>
        <w:pStyle w:val="SHParagraph2"/>
        <w:keepNext/>
        <w:rPr>
          <w:b/>
        </w:rPr>
      </w:pPr>
      <w:r>
        <w:rPr>
          <w:b/>
        </w:rPr>
        <w:lastRenderedPageBreak/>
        <w:t>“</w:t>
      </w:r>
      <w:r w:rsidR="00702AB9" w:rsidRPr="005F52E5">
        <w:rPr>
          <w:b/>
        </w:rPr>
        <w:t>Licensing Authorities</w:t>
      </w:r>
      <w:r>
        <w:rPr>
          <w:b/>
        </w:rPr>
        <w:t>”</w:t>
      </w:r>
    </w:p>
    <w:p w14:paraId="6EA5574F" w14:textId="77777777" w:rsidR="00272608" w:rsidRPr="00237C46" w:rsidRDefault="00F845C4" w:rsidP="005F52E5">
      <w:pPr>
        <w:pStyle w:val="SHParagraph3"/>
      </w:pPr>
      <w:r w:rsidRPr="00237C46">
        <w:t>the</w:t>
      </w:r>
      <w:r w:rsidR="00272608" w:rsidRPr="00237C46">
        <w:t xml:space="preserve"> person, body or authority competent to grant the </w:t>
      </w:r>
      <w:r w:rsidRPr="00237C46">
        <w:t xml:space="preserve">relevant </w:t>
      </w:r>
      <w:r w:rsidR="00272608" w:rsidRPr="00237C46">
        <w:t>Trade Licences;</w:t>
      </w:r>
    </w:p>
    <w:p w14:paraId="6EA55750" w14:textId="173BC6FD" w:rsidR="00C06D0E" w:rsidRPr="005F52E5" w:rsidRDefault="00CF3EA1" w:rsidP="005F52E5">
      <w:pPr>
        <w:pStyle w:val="SHParagraph2"/>
        <w:keepNext/>
        <w:rPr>
          <w:b/>
        </w:rPr>
      </w:pPr>
      <w:r>
        <w:rPr>
          <w:b/>
        </w:rPr>
        <w:t>“</w:t>
      </w:r>
      <w:r w:rsidR="00C06D0E" w:rsidRPr="005F52E5">
        <w:rPr>
          <w:b/>
        </w:rPr>
        <w:t>Premises Licence</w:t>
      </w:r>
      <w:r>
        <w:rPr>
          <w:b/>
        </w:rPr>
        <w:t>”</w:t>
      </w:r>
    </w:p>
    <w:p w14:paraId="6EA55751" w14:textId="2FCF305D" w:rsidR="00C06D0E" w:rsidRPr="00237C46" w:rsidRDefault="00C06D0E" w:rsidP="005F52E5">
      <w:pPr>
        <w:pStyle w:val="SHParagraph3"/>
      </w:pPr>
      <w:r w:rsidRPr="00237C46">
        <w:t>any licence required under the Licensing Act</w:t>
      </w:r>
      <w:r w:rsidR="00CF3EA1">
        <w:t> </w:t>
      </w:r>
      <w:r w:rsidR="00CF3EA1" w:rsidRPr="00237C46">
        <w:t>2</w:t>
      </w:r>
      <w:r w:rsidRPr="00237C46">
        <w:t>00</w:t>
      </w:r>
      <w:r w:rsidR="00CF3EA1" w:rsidRPr="00237C46">
        <w:t>3</w:t>
      </w:r>
      <w:r w:rsidR="00CF3EA1">
        <w:t> </w:t>
      </w:r>
      <w:r w:rsidRPr="00237C46">
        <w:t>for the use of the Premises for the Permitted Use;</w:t>
      </w:r>
    </w:p>
    <w:p w14:paraId="6EA55752" w14:textId="606750EB" w:rsidR="00272608" w:rsidRPr="005F52E5" w:rsidRDefault="00272608" w:rsidP="005F52E5">
      <w:pPr>
        <w:pStyle w:val="SHParagraph2"/>
        <w:keepNext/>
        <w:rPr>
          <w:b/>
        </w:rPr>
      </w:pPr>
      <w:r w:rsidRPr="005F52E5">
        <w:rPr>
          <w:b/>
        </w:rPr>
        <w:t>[</w:t>
      </w:r>
      <w:r w:rsidR="00CF3EA1">
        <w:rPr>
          <w:b/>
        </w:rPr>
        <w:t>“</w:t>
      </w:r>
      <w:r w:rsidRPr="005F52E5">
        <w:rPr>
          <w:b/>
        </w:rPr>
        <w:t>Seating Area</w:t>
      </w:r>
      <w:r w:rsidR="00CF3EA1">
        <w:rPr>
          <w:b/>
        </w:rPr>
        <w:t>”</w:t>
      </w:r>
      <w:r w:rsidRPr="00CF3EA1">
        <w:rPr>
          <w:rStyle w:val="FootnoteReference"/>
        </w:rPr>
        <w:footnoteReference w:id="3"/>
      </w:r>
    </w:p>
    <w:p w14:paraId="6EA55753" w14:textId="7E8A598D" w:rsidR="00272608" w:rsidRPr="00237C46" w:rsidRDefault="00272608" w:rsidP="005F52E5">
      <w:pPr>
        <w:pStyle w:val="SHParagraph3"/>
      </w:pPr>
      <w:r w:rsidRPr="00237C46">
        <w:t>the area shown edged [COLOUR] on [the Plan][Plan number [NUMBER]] subject to any variation to this area that the Landlord may make from time to time in accordance with</w:t>
      </w:r>
      <w:r w:rsidR="00CF3EA1">
        <w:t xml:space="preserve"> paragraph </w:t>
      </w:r>
      <w:r w:rsidR="00BE0063" w:rsidRPr="00BE0063">
        <w:rPr>
          <w:b/>
        </w:rPr>
        <w:fldChar w:fldCharType="begin"/>
      </w:r>
      <w:r w:rsidR="00BE0063" w:rsidRPr="00BE0063">
        <w:rPr>
          <w:b/>
        </w:rPr>
        <w:instrText xml:space="preserve"> REF _Ref4660316 \n \h </w:instrText>
      </w:r>
      <w:r w:rsidR="00BE0063">
        <w:rPr>
          <w:b/>
        </w:rPr>
        <w:instrText xml:space="preserve"> \* MERGEFORMAT </w:instrText>
      </w:r>
      <w:r w:rsidR="00BE0063" w:rsidRPr="00BE0063">
        <w:rPr>
          <w:b/>
        </w:rPr>
      </w:r>
      <w:r w:rsidR="00BE0063" w:rsidRPr="00BE0063">
        <w:rPr>
          <w:b/>
        </w:rPr>
        <w:fldChar w:fldCharType="separate"/>
      </w:r>
      <w:r w:rsidR="00CF3EA1">
        <w:rPr>
          <w:b/>
        </w:rPr>
        <w:t>1.6</w:t>
      </w:r>
      <w:r w:rsidR="00BE0063" w:rsidRPr="00BE0063">
        <w:rPr>
          <w:b/>
        </w:rPr>
        <w:fldChar w:fldCharType="end"/>
      </w:r>
      <w:r w:rsidR="00BE0063">
        <w:t> </w:t>
      </w:r>
      <w:r w:rsidR="00F6421D" w:rsidRPr="00237C46">
        <w:t xml:space="preserve">of </w:t>
      </w:r>
      <w:r w:rsidR="00BE0063">
        <w:fldChar w:fldCharType="begin"/>
      </w:r>
      <w:r w:rsidR="00BE0063">
        <w:instrText xml:space="preserve"> REF _Ref4660327 \n \h </w:instrText>
      </w:r>
      <w:r w:rsidR="00BE0063">
        <w:fldChar w:fldCharType="separate"/>
      </w:r>
      <w:r w:rsidR="00CF3EA1">
        <w:t>Part 3</w:t>
      </w:r>
      <w:r w:rsidR="00BE0063">
        <w:fldChar w:fldCharType="end"/>
      </w:r>
      <w:r w:rsidR="00BE0063">
        <w:t> </w:t>
      </w:r>
      <w:r w:rsidR="00F6421D" w:rsidRPr="00237C46">
        <w:t xml:space="preserve">of </w:t>
      </w:r>
      <w:r w:rsidR="00BE0063">
        <w:fldChar w:fldCharType="begin"/>
      </w:r>
      <w:r w:rsidR="00BE0063">
        <w:instrText xml:space="preserve"> REF _Ref4660337 \n \h </w:instrText>
      </w:r>
      <w:r w:rsidR="00BE0063">
        <w:fldChar w:fldCharType="separate"/>
      </w:r>
      <w:r w:rsidR="00CF3EA1">
        <w:t>Schedule 1</w:t>
      </w:r>
      <w:r w:rsidR="00BE0063">
        <w:fldChar w:fldCharType="end"/>
      </w:r>
      <w:r w:rsidR="00F6421D" w:rsidRPr="00237C46">
        <w:t>;</w:t>
      </w:r>
      <w:r w:rsidR="00367C67" w:rsidRPr="00237C46">
        <w:t>]</w:t>
      </w:r>
    </w:p>
    <w:p w14:paraId="6EA55754" w14:textId="5B181F42" w:rsidR="00F6421D" w:rsidRPr="005F52E5" w:rsidRDefault="00367C67" w:rsidP="005F52E5">
      <w:pPr>
        <w:pStyle w:val="SHParagraph2"/>
        <w:keepNext/>
        <w:rPr>
          <w:b/>
        </w:rPr>
      </w:pPr>
      <w:r w:rsidRPr="005F52E5">
        <w:rPr>
          <w:b/>
        </w:rPr>
        <w:t>[</w:t>
      </w:r>
      <w:r w:rsidR="00CF3EA1">
        <w:rPr>
          <w:b/>
        </w:rPr>
        <w:t>“</w:t>
      </w:r>
      <w:r w:rsidR="00F6421D" w:rsidRPr="005F52E5">
        <w:rPr>
          <w:b/>
        </w:rPr>
        <w:t>Seating Area Regulations</w:t>
      </w:r>
      <w:r w:rsidR="00CF3EA1">
        <w:rPr>
          <w:b/>
        </w:rPr>
        <w:t>”</w:t>
      </w:r>
    </w:p>
    <w:p w14:paraId="6EA55755" w14:textId="00A55806" w:rsidR="00272608" w:rsidRPr="00237C46" w:rsidRDefault="00F6421D" w:rsidP="005F52E5">
      <w:pPr>
        <w:pStyle w:val="SHParagraph3"/>
      </w:pPr>
      <w:r w:rsidRPr="00237C46">
        <w:t xml:space="preserve">the regulations relating to the use and conduct of the Seating Area </w:t>
      </w:r>
      <w:r w:rsidR="00253D5A" w:rsidRPr="00237C46">
        <w:t>[</w:t>
      </w:r>
      <w:r w:rsidRPr="00BE0063">
        <w:rPr>
          <w:b/>
        </w:rPr>
        <w:t>in</w:t>
      </w:r>
      <w:r w:rsidR="00CF3EA1">
        <w:rPr>
          <w:b/>
        </w:rPr>
        <w:t xml:space="preserve"> paragraph </w:t>
      </w:r>
      <w:r w:rsidR="00BE0063" w:rsidRPr="00BE0063">
        <w:rPr>
          <w:b/>
        </w:rPr>
        <w:fldChar w:fldCharType="begin"/>
      </w:r>
      <w:r w:rsidR="00BE0063" w:rsidRPr="00BE0063">
        <w:rPr>
          <w:b/>
        </w:rPr>
        <w:instrText xml:space="preserve"> REF _Ref4660383 \n \h </w:instrText>
      </w:r>
      <w:r w:rsidR="00BE0063">
        <w:rPr>
          <w:b/>
        </w:rPr>
        <w:instrText xml:space="preserve"> \* MERGEFORMAT </w:instrText>
      </w:r>
      <w:r w:rsidR="00BE0063" w:rsidRPr="00BE0063">
        <w:rPr>
          <w:b/>
        </w:rPr>
      </w:r>
      <w:r w:rsidR="00BE0063" w:rsidRPr="00BE0063">
        <w:rPr>
          <w:b/>
        </w:rPr>
        <w:fldChar w:fldCharType="separate"/>
      </w:r>
      <w:r w:rsidR="00CF3EA1">
        <w:rPr>
          <w:b/>
        </w:rPr>
        <w:t>2</w:t>
      </w:r>
      <w:r w:rsidR="00BE0063" w:rsidRPr="00BE0063">
        <w:rPr>
          <w:b/>
        </w:rPr>
        <w:fldChar w:fldCharType="end"/>
      </w:r>
      <w:r w:rsidR="00BE0063" w:rsidRPr="00BE0063">
        <w:rPr>
          <w:b/>
        </w:rPr>
        <w:t> </w:t>
      </w:r>
      <w:r w:rsidR="005F5464" w:rsidRPr="00BE0063">
        <w:rPr>
          <w:b/>
        </w:rPr>
        <w:t xml:space="preserve">of </w:t>
      </w:r>
      <w:r w:rsidR="00BE0063" w:rsidRPr="00BE0063">
        <w:rPr>
          <w:b/>
        </w:rPr>
        <w:fldChar w:fldCharType="begin"/>
      </w:r>
      <w:r w:rsidR="00BE0063" w:rsidRPr="00BE0063">
        <w:rPr>
          <w:b/>
        </w:rPr>
        <w:instrText xml:space="preserve"> REF _Ref4660327 \n \h </w:instrText>
      </w:r>
      <w:r w:rsidR="00BE0063">
        <w:rPr>
          <w:b/>
        </w:rPr>
        <w:instrText xml:space="preserve"> \* MERGEFORMAT </w:instrText>
      </w:r>
      <w:r w:rsidR="00BE0063" w:rsidRPr="00BE0063">
        <w:rPr>
          <w:b/>
        </w:rPr>
      </w:r>
      <w:r w:rsidR="00BE0063" w:rsidRPr="00BE0063">
        <w:rPr>
          <w:b/>
        </w:rPr>
        <w:fldChar w:fldCharType="separate"/>
      </w:r>
      <w:r w:rsidR="00CF3EA1">
        <w:rPr>
          <w:b/>
        </w:rPr>
        <w:t>Part 3</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_Ref4660337 \n \h </w:instrText>
      </w:r>
      <w:r w:rsidR="00BE0063">
        <w:rPr>
          <w:b/>
        </w:rPr>
        <w:instrText xml:space="preserve"> \* MERGEFORMAT </w:instrText>
      </w:r>
      <w:r w:rsidR="00BE0063" w:rsidRPr="00BE0063">
        <w:rPr>
          <w:b/>
        </w:rPr>
      </w:r>
      <w:r w:rsidR="00BE0063" w:rsidRPr="00BE0063">
        <w:rPr>
          <w:b/>
        </w:rPr>
        <w:fldChar w:fldCharType="separate"/>
      </w:r>
      <w:r w:rsidR="00CF3EA1">
        <w:rPr>
          <w:b/>
        </w:rPr>
        <w:t>Schedule 1</w:t>
      </w:r>
      <w:r w:rsidR="00BE0063" w:rsidRPr="00BE0063">
        <w:rPr>
          <w:b/>
        </w:rPr>
        <w:fldChar w:fldCharType="end"/>
      </w:r>
      <w:r w:rsidRPr="00237C46">
        <w:t>]</w:t>
      </w:r>
      <w:r w:rsidR="00253D5A" w:rsidRPr="00237C46">
        <w:t xml:space="preserve">[published by the Landlord as part of any </w:t>
      </w:r>
      <w:r w:rsidR="002664AE">
        <w:t>[Building][</w:t>
      </w:r>
      <w:r w:rsidR="00253D5A" w:rsidRPr="00237C46">
        <w:t>Centre</w:t>
      </w:r>
      <w:r w:rsidR="002664AE">
        <w:t>][Estate]</w:t>
      </w:r>
      <w:r w:rsidR="00253D5A" w:rsidRPr="00237C46">
        <w:t xml:space="preserve"> regulations];</w:t>
      </w:r>
      <w:r w:rsidR="00C06D0E" w:rsidRPr="00237C46">
        <w:t>]</w:t>
      </w:r>
    </w:p>
    <w:p w14:paraId="6EA55756" w14:textId="2E6B758E" w:rsidR="00F6421D" w:rsidRPr="005F52E5" w:rsidRDefault="00CF3EA1" w:rsidP="00CF3EA1">
      <w:pPr>
        <w:pStyle w:val="SHParagraph2"/>
        <w:keepNext/>
        <w:rPr>
          <w:b/>
        </w:rPr>
      </w:pPr>
      <w:bookmarkStart w:id="0" w:name="_GoBack"/>
      <w:bookmarkEnd w:id="0"/>
      <w:r>
        <w:rPr>
          <w:b/>
        </w:rPr>
        <w:t>“</w:t>
      </w:r>
      <w:r w:rsidR="00F6421D" w:rsidRPr="005F52E5">
        <w:rPr>
          <w:b/>
        </w:rPr>
        <w:t>Trade Licences</w:t>
      </w:r>
      <w:r>
        <w:rPr>
          <w:b/>
        </w:rPr>
        <w:t>”</w:t>
      </w:r>
    </w:p>
    <w:p w14:paraId="6EA55757" w14:textId="77777777" w:rsidR="00272608" w:rsidRPr="00237C46" w:rsidRDefault="00F6421D" w:rsidP="005F52E5">
      <w:pPr>
        <w:pStyle w:val="SHParagraph3"/>
      </w:pPr>
      <w:r w:rsidRPr="00237C46">
        <w:t xml:space="preserve">any licences, certificates, permits, undertakings, notifications or other consents or permissions required under any </w:t>
      </w:r>
      <w:r w:rsidR="00765153">
        <w:t>Act</w:t>
      </w:r>
      <w:r w:rsidRPr="00237C46">
        <w:t xml:space="preserve"> relating to the </w:t>
      </w:r>
      <w:r w:rsidR="00827EB7" w:rsidRPr="00237C46">
        <w:t>Permitted Use</w:t>
      </w:r>
      <w:r w:rsidRPr="00237C46">
        <w:t xml:space="preserve"> including the Premises Licence, [licences for the use of the Seating Area,] [and licences for the use of amusement machines] whether or not any of them are in force or required at the date of this Lease;</w:t>
      </w:r>
    </w:p>
    <w:p w14:paraId="4FB0E447" w14:textId="0BD06BE6" w:rsidR="00BF294E" w:rsidRDefault="00BF294E" w:rsidP="005F52E5">
      <w:pPr>
        <w:pStyle w:val="SHHeading2"/>
      </w:pPr>
      <w:r>
        <w:t>Although changes to the Town and Country Planning (Use Classes) Order</w:t>
      </w:r>
      <w:r w:rsidR="00CF3EA1">
        <w:t> 1</w:t>
      </w:r>
      <w:r>
        <w:t>98</w:t>
      </w:r>
      <w:r w:rsidR="00CF3EA1">
        <w:t>7 </w:t>
      </w:r>
      <w:r>
        <w:t>were made with effect from</w:t>
      </w:r>
      <w:r w:rsidR="00CF3EA1">
        <w:t> 1 </w:t>
      </w:r>
      <w:r>
        <w:t>September</w:t>
      </w:r>
      <w:r w:rsidR="00CF3EA1">
        <w:t> 2</w:t>
      </w:r>
      <w:r>
        <w:t>020, these are subject to judicial review proceedings</w:t>
      </w:r>
      <w:r w:rsidR="00CF3EA1">
        <w:t xml:space="preserve">.  </w:t>
      </w:r>
      <w:r>
        <w:t>Until the outcome of those proceedings is known, ensure that the interpretation provisions in the Lease include a statement that:</w:t>
      </w:r>
    </w:p>
    <w:p w14:paraId="389AB58B" w14:textId="355E243A" w:rsidR="00BF294E" w:rsidRDefault="00CF3EA1" w:rsidP="00BF294E">
      <w:pPr>
        <w:pStyle w:val="SHParagraph3"/>
      </w:pPr>
      <w:r>
        <w:t>“</w:t>
      </w:r>
      <w:r w:rsidR="00BF294E">
        <w:t>References to the Town and Country Planning (Use Classes) Order</w:t>
      </w:r>
      <w:r>
        <w:t> 1</w:t>
      </w:r>
      <w:r w:rsidR="00BF294E">
        <w:t>98</w:t>
      </w:r>
      <w:r>
        <w:t>7 </w:t>
      </w:r>
      <w:r w:rsidR="00BF294E">
        <w:t>are references to that Order as in force on</w:t>
      </w:r>
      <w:r>
        <w:t> 31 </w:t>
      </w:r>
      <w:r w:rsidR="00BF294E">
        <w:t>August</w:t>
      </w:r>
      <w:r>
        <w:t> 2</w:t>
      </w:r>
      <w:r w:rsidR="00BF294E">
        <w:t>020;</w:t>
      </w:r>
      <w:r>
        <w:t>”</w:t>
      </w:r>
    </w:p>
    <w:p w14:paraId="6EA55758" w14:textId="1099E444" w:rsidR="00F6421D" w:rsidRPr="00237C46" w:rsidRDefault="00F6421D" w:rsidP="005F52E5">
      <w:pPr>
        <w:pStyle w:val="SHHeading2"/>
      </w:pPr>
      <w:r w:rsidRPr="00237C46">
        <w:t>Add the following</w:t>
      </w:r>
      <w:r w:rsidR="00CF3EA1">
        <w:t xml:space="preserve"> clause </w:t>
      </w:r>
      <w:r w:rsidRPr="00237C46">
        <w:t>to</w:t>
      </w:r>
      <w:r w:rsidR="00CF3EA1">
        <w:t xml:space="preserve"> clause </w:t>
      </w:r>
      <w:r w:rsidR="00CF3EA1" w:rsidRPr="00237C46">
        <w:t>4</w:t>
      </w:r>
      <w:r w:rsidRPr="00237C46">
        <w:t>.1</w:t>
      </w:r>
      <w:r w:rsidR="00CF3EA1" w:rsidRPr="00237C46">
        <w:t>4</w:t>
      </w:r>
      <w:r w:rsidR="00CF3EA1">
        <w:t> </w:t>
      </w:r>
      <w:r w:rsidRPr="00237C46">
        <w:t xml:space="preserve">(User) of the </w:t>
      </w:r>
      <w:r w:rsidR="00604066" w:rsidRPr="00237C46">
        <w:t>l</w:t>
      </w:r>
      <w:r w:rsidRPr="00237C46">
        <w:t xml:space="preserve">ease and include the </w:t>
      </w:r>
      <w:r w:rsidR="00604066" w:rsidRPr="00237C46">
        <w:t>s</w:t>
      </w:r>
      <w:r w:rsidRPr="00237C46">
        <w:t xml:space="preserve">chedule to this </w:t>
      </w:r>
      <w:r w:rsidR="00367C67" w:rsidRPr="00237C46">
        <w:t>precedent</w:t>
      </w:r>
      <w:r w:rsidRPr="00237C46">
        <w:t xml:space="preserve"> as a new </w:t>
      </w:r>
      <w:r w:rsidR="00604066" w:rsidRPr="00237C46">
        <w:t>s</w:t>
      </w:r>
      <w:r w:rsidRPr="00237C46">
        <w:t xml:space="preserve">chedule to the </w:t>
      </w:r>
      <w:r w:rsidR="00604066" w:rsidRPr="00237C46">
        <w:t>l</w:t>
      </w:r>
      <w:r w:rsidRPr="00237C46">
        <w:t>ease:</w:t>
      </w:r>
    </w:p>
    <w:p w14:paraId="6EA55759" w14:textId="15136D31" w:rsidR="00F6421D" w:rsidRPr="00702AB9" w:rsidRDefault="00702AB9" w:rsidP="005F52E5">
      <w:pPr>
        <w:pStyle w:val="SHParagraph3"/>
      </w:pPr>
      <w:r w:rsidRPr="00237C46">
        <w:t xml:space="preserve">The Landlord and the Tenant must comply with their obligations in </w:t>
      </w:r>
      <w:r w:rsidR="00CF3EA1">
        <w:t>Schedule </w:t>
      </w:r>
      <w:r w:rsidRPr="00237C46">
        <w:t>[NUMBER].</w:t>
      </w:r>
    </w:p>
    <w:p w14:paraId="6EA5575A" w14:textId="1D9209C9" w:rsidR="00BE563A" w:rsidRPr="00237C46" w:rsidRDefault="00BE563A" w:rsidP="005F52E5">
      <w:pPr>
        <w:pStyle w:val="SHHeading2"/>
      </w:pPr>
      <w:r w:rsidRPr="00237C46">
        <w:t>Where there is an A</w:t>
      </w:r>
      <w:r w:rsidR="00CF3EA1" w:rsidRPr="00237C46">
        <w:t>3</w:t>
      </w:r>
      <w:r w:rsidR="00CF3EA1">
        <w:t> </w:t>
      </w:r>
      <w:r w:rsidRPr="00237C46">
        <w:t>or A</w:t>
      </w:r>
      <w:r w:rsidR="00CF3EA1" w:rsidRPr="00237C46">
        <w:t>4</w:t>
      </w:r>
      <w:r w:rsidR="00CF3EA1">
        <w:t> </w:t>
      </w:r>
      <w:r w:rsidRPr="00237C46">
        <w:t xml:space="preserve">use, you will need to </w:t>
      </w:r>
      <w:r w:rsidR="00C06D0E" w:rsidRPr="00237C46">
        <w:t>delete</w:t>
      </w:r>
      <w:r w:rsidRPr="00237C46">
        <w:t xml:space="preserve"> the prohibition </w:t>
      </w:r>
      <w:r w:rsidR="00C06D0E" w:rsidRPr="00237C46">
        <w:t>on the sale of foo</w:t>
      </w:r>
      <w:r w:rsidR="00604066" w:rsidRPr="00237C46">
        <w:t>d</w:t>
      </w:r>
      <w:r w:rsidR="00C06D0E" w:rsidRPr="00237C46">
        <w:t xml:space="preserve"> and alcohol </w:t>
      </w:r>
      <w:r w:rsidR="005F5464" w:rsidRPr="00237C46">
        <w:t>in</w:t>
      </w:r>
      <w:r w:rsidR="00CF3EA1">
        <w:t xml:space="preserve"> clause </w:t>
      </w:r>
      <w:r w:rsidR="00CF3EA1" w:rsidRPr="00237C46">
        <w:t>4</w:t>
      </w:r>
      <w:r w:rsidR="005F5464" w:rsidRPr="00237C46">
        <w:t>.1</w:t>
      </w:r>
      <w:r w:rsidR="00367C67" w:rsidRPr="00237C46">
        <w:t>4</w:t>
      </w:r>
      <w:r w:rsidR="005F5464" w:rsidRPr="00237C46">
        <w:t>.</w:t>
      </w:r>
      <w:r w:rsidR="00C06D0E" w:rsidRPr="00237C46">
        <w:t>3</w:t>
      </w:r>
      <w:r w:rsidR="00CF3EA1" w:rsidRPr="00237C46">
        <w:t>.</w:t>
      </w:r>
      <w:r w:rsidR="00CF3EA1">
        <w:t xml:space="preserve">  </w:t>
      </w:r>
      <w:r w:rsidR="005F5464" w:rsidRPr="00237C46">
        <w:t>W</w:t>
      </w:r>
      <w:r w:rsidRPr="00237C46">
        <w:t>here there is a restaurant use</w:t>
      </w:r>
      <w:r w:rsidR="00604066" w:rsidRPr="00237C46">
        <w:t>,</w:t>
      </w:r>
      <w:r w:rsidRPr="00237C46">
        <w:t xml:space="preserve"> pub or wine bar use, the landlord may still want to restrict off-licence sales.</w:t>
      </w:r>
    </w:p>
    <w:p w14:paraId="6EA5575B" w14:textId="684ED430" w:rsidR="00BE563A" w:rsidRPr="00237C46" w:rsidRDefault="00BE563A" w:rsidP="00CF3EA1">
      <w:pPr>
        <w:pStyle w:val="SHHeading2"/>
        <w:keepNext/>
        <w:keepLines/>
      </w:pPr>
      <w:r w:rsidRPr="00237C46">
        <w:t xml:space="preserve">Where the </w:t>
      </w:r>
      <w:r w:rsidR="00604066" w:rsidRPr="00237C46">
        <w:t>t</w:t>
      </w:r>
      <w:r w:rsidRPr="00237C46">
        <w:t xml:space="preserve">enant wants to install gaming machines, delete the words </w:t>
      </w:r>
      <w:r w:rsidR="00CF3EA1">
        <w:t>“</w:t>
      </w:r>
      <w:r w:rsidRPr="00237C46">
        <w:t>as an amusement arcade or in connection with gambling</w:t>
      </w:r>
      <w:r w:rsidR="00CF3EA1">
        <w:t>”</w:t>
      </w:r>
      <w:r w:rsidRPr="00237C46">
        <w:t xml:space="preserve"> in</w:t>
      </w:r>
      <w:r w:rsidR="00CF3EA1">
        <w:t xml:space="preserve"> clause </w:t>
      </w:r>
      <w:r w:rsidR="00CF3EA1" w:rsidRPr="00237C46">
        <w:t>4</w:t>
      </w:r>
      <w:r w:rsidRPr="00237C46">
        <w:t>.1</w:t>
      </w:r>
      <w:r w:rsidR="00367C67" w:rsidRPr="00237C46">
        <w:t>4</w:t>
      </w:r>
      <w:r w:rsidRPr="00237C46">
        <w:t>.</w:t>
      </w:r>
      <w:r w:rsidR="00CF3EA1" w:rsidRPr="00237C46">
        <w:t>1</w:t>
      </w:r>
      <w:r w:rsidR="00CF3EA1">
        <w:t> </w:t>
      </w:r>
      <w:r w:rsidRPr="00237C46">
        <w:t>and include the wording in</w:t>
      </w:r>
      <w:r w:rsidR="00CF3EA1">
        <w:t xml:space="preserve"> paragraph </w:t>
      </w:r>
      <w:r w:rsidR="00BE0063" w:rsidRPr="00BE0063">
        <w:rPr>
          <w:b/>
        </w:rPr>
        <w:fldChar w:fldCharType="begin"/>
      </w:r>
      <w:r w:rsidR="00BE0063" w:rsidRPr="00BE0063">
        <w:rPr>
          <w:b/>
        </w:rPr>
        <w:instrText xml:space="preserve"> REF _Ref4660454 \n \h </w:instrText>
      </w:r>
      <w:r w:rsidR="00BE0063">
        <w:rPr>
          <w:b/>
        </w:rPr>
        <w:instrText xml:space="preserve"> \* MERGEFORMAT </w:instrText>
      </w:r>
      <w:r w:rsidR="00BE0063" w:rsidRPr="00BE0063">
        <w:rPr>
          <w:b/>
        </w:rPr>
      </w:r>
      <w:r w:rsidR="00BE0063" w:rsidRPr="00BE0063">
        <w:rPr>
          <w:b/>
        </w:rPr>
        <w:fldChar w:fldCharType="separate"/>
      </w:r>
      <w:r w:rsidR="00CF3EA1">
        <w:rPr>
          <w:b/>
        </w:rPr>
        <w:t>1.3</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_Ref4660460 \n \h </w:instrText>
      </w:r>
      <w:r w:rsidR="00BE0063">
        <w:rPr>
          <w:b/>
        </w:rPr>
        <w:instrText xml:space="preserve"> \* MERGEFORMAT </w:instrText>
      </w:r>
      <w:r w:rsidR="00BE0063" w:rsidRPr="00BE0063">
        <w:rPr>
          <w:b/>
        </w:rPr>
      </w:r>
      <w:r w:rsidR="00BE0063" w:rsidRPr="00BE0063">
        <w:rPr>
          <w:b/>
        </w:rPr>
        <w:fldChar w:fldCharType="separate"/>
      </w:r>
      <w:r w:rsidR="00CF3EA1">
        <w:rPr>
          <w:b/>
        </w:rPr>
        <w:t>Part 1</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_Ref4660337 \n \h </w:instrText>
      </w:r>
      <w:r w:rsidR="00BE0063">
        <w:rPr>
          <w:b/>
        </w:rPr>
        <w:instrText xml:space="preserve"> \* MERGEFORMAT </w:instrText>
      </w:r>
      <w:r w:rsidR="00BE0063" w:rsidRPr="00BE0063">
        <w:rPr>
          <w:b/>
        </w:rPr>
      </w:r>
      <w:r w:rsidR="00BE0063" w:rsidRPr="00BE0063">
        <w:rPr>
          <w:b/>
        </w:rPr>
        <w:fldChar w:fldCharType="separate"/>
      </w:r>
      <w:r w:rsidR="00CF3EA1">
        <w:rPr>
          <w:b/>
        </w:rPr>
        <w:t>Schedule 1</w:t>
      </w:r>
      <w:r w:rsidR="00BE0063" w:rsidRPr="00BE0063">
        <w:rPr>
          <w:b/>
        </w:rPr>
        <w:fldChar w:fldCharType="end"/>
      </w:r>
      <w:r w:rsidRPr="00237C46">
        <w:t>.</w:t>
      </w:r>
    </w:p>
    <w:p w14:paraId="6EA5575C" w14:textId="1DE58565" w:rsidR="00737EA6" w:rsidRPr="00237C46" w:rsidRDefault="00D310C1" w:rsidP="005F52E5">
      <w:pPr>
        <w:pStyle w:val="SHHeading2"/>
      </w:pPr>
      <w:r w:rsidRPr="00237C46">
        <w:t>I</w:t>
      </w:r>
      <w:r w:rsidR="00737EA6" w:rsidRPr="00237C46">
        <w:t xml:space="preserve">f the </w:t>
      </w:r>
      <w:r w:rsidR="00604066" w:rsidRPr="00237C46">
        <w:t>t</w:t>
      </w:r>
      <w:r w:rsidR="00737EA6" w:rsidRPr="00237C46">
        <w:t>enant has to install an extraction duct and fan to remove cooking smells,</w:t>
      </w:r>
      <w:r w:rsidR="00CF3EA1">
        <w:t xml:space="preserve"> paragraph </w:t>
      </w:r>
      <w:r w:rsidR="00CF3EA1" w:rsidRPr="00237C46">
        <w:t>5</w:t>
      </w:r>
      <w:r w:rsidR="00CF3EA1">
        <w:t> </w:t>
      </w:r>
      <w:r w:rsidRPr="00237C46">
        <w:t xml:space="preserve">(roof space) in </w:t>
      </w:r>
      <w:r w:rsidR="00CF3EA1">
        <w:t>Part </w:t>
      </w:r>
      <w:r w:rsidR="00CF3EA1" w:rsidRPr="00237C46">
        <w:t>1</w:t>
      </w:r>
      <w:r w:rsidR="00CF3EA1">
        <w:t> </w:t>
      </w:r>
      <w:r w:rsidRPr="00237C46">
        <w:t xml:space="preserve">of </w:t>
      </w:r>
      <w:r w:rsidR="00CF3EA1">
        <w:t>Schedule </w:t>
      </w:r>
      <w:r w:rsidR="00CF3EA1" w:rsidRPr="00237C46">
        <w:t>1</w:t>
      </w:r>
      <w:r w:rsidR="00CF3EA1">
        <w:t> </w:t>
      </w:r>
      <w:r w:rsidR="00BE0063">
        <w:t xml:space="preserve">(Rights granted and reserved) </w:t>
      </w:r>
      <w:r w:rsidR="00737EA6" w:rsidRPr="00237C46">
        <w:t>will need to be amended</w:t>
      </w:r>
      <w:r w:rsidRPr="00237C46">
        <w:t xml:space="preserve"> to refer to the installation of the Kitchen Extract Duct and Kitchen Extract Fan so that the </w:t>
      </w:r>
      <w:r w:rsidR="00604066" w:rsidRPr="00237C46">
        <w:t>t</w:t>
      </w:r>
      <w:r w:rsidRPr="00237C46">
        <w:t>enant has the right to install these items.</w:t>
      </w:r>
    </w:p>
    <w:p w14:paraId="6EA5575D" w14:textId="3014BEC0" w:rsidR="00C81D99" w:rsidRPr="00237C46" w:rsidRDefault="00F6421D" w:rsidP="005F52E5">
      <w:pPr>
        <w:pStyle w:val="SHHeading2"/>
      </w:pPr>
      <w:r w:rsidRPr="00237C46">
        <w:lastRenderedPageBreak/>
        <w:t xml:space="preserve">In </w:t>
      </w:r>
      <w:r w:rsidR="00CF3EA1">
        <w:t>Schedule </w:t>
      </w:r>
      <w:r w:rsidR="00CF3EA1" w:rsidRPr="00237C46">
        <w:t>2</w:t>
      </w:r>
      <w:r w:rsidR="00CF3EA1">
        <w:t> </w:t>
      </w:r>
      <w:r w:rsidRPr="00237C46">
        <w:t xml:space="preserve">(Rent Review) to the </w:t>
      </w:r>
      <w:r w:rsidR="00604066" w:rsidRPr="00237C46">
        <w:t>l</w:t>
      </w:r>
      <w:r w:rsidRPr="00237C46">
        <w:t xml:space="preserve">ease amend the definition of </w:t>
      </w:r>
      <w:r w:rsidR="00CF3EA1">
        <w:t>“</w:t>
      </w:r>
      <w:r w:rsidR="00C81D99" w:rsidRPr="00237C46">
        <w:t>Assumptions</w:t>
      </w:r>
      <w:r w:rsidR="00CF3EA1">
        <w:t>”</w:t>
      </w:r>
      <w:r w:rsidR="00C81D99" w:rsidRPr="00237C46">
        <w:t xml:space="preserve"> </w:t>
      </w:r>
      <w:r w:rsidRPr="00237C46">
        <w:t>in</w:t>
      </w:r>
      <w:r w:rsidR="00CF3EA1">
        <w:t xml:space="preserve"> paragraph </w:t>
      </w:r>
      <w:r w:rsidR="00CF3EA1" w:rsidRPr="00237C46">
        <w:t>1</w:t>
      </w:r>
      <w:r w:rsidR="00CF3EA1">
        <w:t> </w:t>
      </w:r>
      <w:r w:rsidRPr="00237C46">
        <w:t>to add the following assumption:</w:t>
      </w:r>
    </w:p>
    <w:p w14:paraId="6EA5575F" w14:textId="4336AEC7" w:rsidR="00C81D99" w:rsidRPr="00237C46" w:rsidRDefault="00CF3EA1" w:rsidP="005F52E5">
      <w:pPr>
        <w:pStyle w:val="SHParagraph3"/>
      </w:pPr>
      <w:r>
        <w:t>“</w:t>
      </w:r>
      <w:r w:rsidR="00F6421D" w:rsidRPr="00237C46">
        <w:t xml:space="preserve">that the willing tenant has the benefit of all Trade Licences that are required for the </w:t>
      </w:r>
      <w:r w:rsidR="00827EB7" w:rsidRPr="00237C46">
        <w:t>Permitted Use</w:t>
      </w:r>
      <w:r w:rsidR="00F6421D" w:rsidRPr="00237C46">
        <w:t xml:space="preserve"> and that they will remain in force throughout the term of the Hypothetical Lease for the benefit of the willing tenant and its successors in title;</w:t>
      </w:r>
      <w:r>
        <w:t>”</w:t>
      </w:r>
    </w:p>
    <w:p w14:paraId="6EA55760" w14:textId="77777777" w:rsidR="00C81D99" w:rsidRPr="00237C46" w:rsidRDefault="00C81D99" w:rsidP="00425F38">
      <w:pPr>
        <w:pStyle w:val="SHNormal"/>
        <w:sectPr w:rsidR="00C81D99" w:rsidRPr="00237C46" w:rsidSect="00425F38">
          <w:footerReference w:type="default" r:id="rId14"/>
          <w:pgSz w:w="11907" w:h="16839" w:code="9"/>
          <w:pgMar w:top="1417" w:right="1417" w:bottom="1417" w:left="1417" w:header="709" w:footer="709" w:gutter="0"/>
          <w:pgNumType w:start="1"/>
          <w:cols w:space="720"/>
          <w:formProt w:val="0"/>
          <w:docGrid w:linePitch="326"/>
        </w:sectPr>
      </w:pPr>
    </w:p>
    <w:p w14:paraId="6EA55762" w14:textId="63348907" w:rsidR="00367C67" w:rsidRPr="00237C46" w:rsidRDefault="00367C67" w:rsidP="005F52E5">
      <w:pPr>
        <w:pStyle w:val="SHScheduleHeading"/>
      </w:pPr>
      <w:bookmarkStart w:id="1" w:name="_Ref4660337"/>
      <w:bookmarkStart w:id="2" w:name="_Ref580437"/>
    </w:p>
    <w:bookmarkEnd w:id="1"/>
    <w:p w14:paraId="6EA55763" w14:textId="7179BC2A" w:rsidR="00367C67" w:rsidRPr="00237C46" w:rsidRDefault="00367C67" w:rsidP="005F52E5">
      <w:pPr>
        <w:pStyle w:val="SHScheduleSubHeading"/>
      </w:pPr>
      <w:r w:rsidRPr="00237C46">
        <w:t>Additional User Provisions</w:t>
      </w:r>
    </w:p>
    <w:p w14:paraId="6EA55764" w14:textId="7D483626" w:rsidR="00BE563A" w:rsidRPr="00237C46" w:rsidRDefault="00BE563A" w:rsidP="005F52E5">
      <w:pPr>
        <w:pStyle w:val="SHPart"/>
      </w:pPr>
      <w:bookmarkStart w:id="3" w:name="_Ref4660460"/>
      <w:bookmarkEnd w:id="2"/>
      <w:r w:rsidRPr="00237C46">
        <w:t>: User provisions</w:t>
      </w:r>
      <w:bookmarkEnd w:id="3"/>
    </w:p>
    <w:p w14:paraId="6EA55765" w14:textId="77777777" w:rsidR="00F6421D" w:rsidRPr="005F52E5" w:rsidRDefault="001E1C91" w:rsidP="00CF3EA1">
      <w:pPr>
        <w:pStyle w:val="SHScheduleText1"/>
        <w:keepNext/>
        <w:keepLines/>
        <w:rPr>
          <w:b/>
        </w:rPr>
      </w:pPr>
      <w:r w:rsidRPr="005F52E5">
        <w:rPr>
          <w:b/>
        </w:rPr>
        <w:t>Restrictions on use</w:t>
      </w:r>
    </w:p>
    <w:p w14:paraId="6EA55766" w14:textId="77777777" w:rsidR="00F6421D" w:rsidRPr="005F52E5" w:rsidRDefault="00BE563A" w:rsidP="005F52E5">
      <w:pPr>
        <w:pStyle w:val="SHParagraph2"/>
        <w:rPr>
          <w:i/>
        </w:rPr>
      </w:pPr>
      <w:r w:rsidRPr="005F52E5">
        <w:rPr>
          <w:i/>
        </w:rPr>
        <w:t>Y</w:t>
      </w:r>
      <w:r w:rsidR="00F6421D" w:rsidRPr="005F52E5">
        <w:rPr>
          <w:i/>
        </w:rPr>
        <w:t xml:space="preserve">ou may need to include the following as a prohibited use under the </w:t>
      </w:r>
      <w:r w:rsidR="00604066" w:rsidRPr="005F52E5">
        <w:rPr>
          <w:i/>
        </w:rPr>
        <w:t>l</w:t>
      </w:r>
      <w:r w:rsidR="00F6421D" w:rsidRPr="005F52E5">
        <w:rPr>
          <w:i/>
        </w:rPr>
        <w:t xml:space="preserve">ease where the </w:t>
      </w:r>
      <w:r w:rsidR="00604066" w:rsidRPr="005F52E5">
        <w:rPr>
          <w:i/>
        </w:rPr>
        <w:t>l</w:t>
      </w:r>
      <w:r w:rsidR="00F6421D" w:rsidRPr="005F52E5">
        <w:rPr>
          <w:i/>
        </w:rPr>
        <w:t>andlord does not want the premises to be used for the sale of food for consumption off the premises:</w:t>
      </w:r>
    </w:p>
    <w:p w14:paraId="6EA55767" w14:textId="0874CE99" w:rsidR="00F6421D" w:rsidRPr="00237C46" w:rsidRDefault="00F6421D" w:rsidP="005F52E5">
      <w:pPr>
        <w:pStyle w:val="SHScheduleText2"/>
      </w:pPr>
      <w:r w:rsidRPr="00237C46">
        <w:t xml:space="preserve">The Tenant </w:t>
      </w:r>
      <w:r w:rsidR="00BE563A" w:rsidRPr="00237C46">
        <w:t xml:space="preserve">must </w:t>
      </w:r>
      <w:r w:rsidR="005F5464" w:rsidRPr="00237C46">
        <w:t xml:space="preserve">not </w:t>
      </w:r>
      <w:r w:rsidRPr="00237C46">
        <w:t>use the Premises for any use falling within Class A1(d) or A</w:t>
      </w:r>
      <w:r w:rsidR="00CF3EA1" w:rsidRPr="00237C46">
        <w:t>5</w:t>
      </w:r>
      <w:r w:rsidR="00CF3EA1">
        <w:t> </w:t>
      </w:r>
      <w:r w:rsidRPr="00237C46">
        <w:t xml:space="preserve">in the </w:t>
      </w:r>
      <w:r w:rsidR="00CF3EA1">
        <w:t>Schedule </w:t>
      </w:r>
      <w:r w:rsidRPr="00237C46">
        <w:t>to the Town and Country Planning (Use Classes) Order</w:t>
      </w:r>
      <w:r w:rsidR="00CF3EA1">
        <w:t> </w:t>
      </w:r>
      <w:r w:rsidR="00CF3EA1" w:rsidRPr="00237C46">
        <w:t>1</w:t>
      </w:r>
      <w:r w:rsidRPr="00237C46">
        <w:t>987</w:t>
      </w:r>
      <w:r w:rsidR="00253D5A" w:rsidRPr="00237C46">
        <w:t>[ except where</w:t>
      </w:r>
      <w:r w:rsidRPr="00237C46">
        <w:t xml:space="preserve"> ancillary to a high quality </w:t>
      </w:r>
      <w:proofErr w:type="gramStart"/>
      <w:r w:rsidRPr="00237C46">
        <w:t xml:space="preserve">non </w:t>
      </w:r>
      <w:r w:rsidR="00C7123D" w:rsidRPr="00237C46">
        <w:t>F</w:t>
      </w:r>
      <w:r w:rsidRPr="00237C46">
        <w:t>ast</w:t>
      </w:r>
      <w:proofErr w:type="gramEnd"/>
      <w:r w:rsidRPr="00237C46">
        <w:t>-</w:t>
      </w:r>
      <w:r w:rsidR="00C7123D" w:rsidRPr="00237C46">
        <w:t>F</w:t>
      </w:r>
      <w:r w:rsidRPr="00237C46">
        <w:t xml:space="preserve">ood </w:t>
      </w:r>
      <w:r w:rsidR="00C7123D" w:rsidRPr="00237C46">
        <w:t>R</w:t>
      </w:r>
      <w:r w:rsidRPr="00237C46">
        <w:t>estaurant</w:t>
      </w:r>
      <w:r w:rsidR="00253D5A" w:rsidRPr="00237C46">
        <w:t>]</w:t>
      </w:r>
      <w:r w:rsidR="00BE563A" w:rsidRPr="00237C46">
        <w:t>.</w:t>
      </w:r>
    </w:p>
    <w:p w14:paraId="6EA55768" w14:textId="2F028651" w:rsidR="00F6421D" w:rsidRPr="005F52E5" w:rsidRDefault="00F6421D" w:rsidP="005F52E5">
      <w:pPr>
        <w:pStyle w:val="SHParagraph2"/>
        <w:rPr>
          <w:i/>
        </w:rPr>
      </w:pPr>
      <w:r w:rsidRPr="005F52E5">
        <w:rPr>
          <w:i/>
        </w:rPr>
        <w:t>A variation to this</w:t>
      </w:r>
      <w:r w:rsidR="00CF3EA1">
        <w:rPr>
          <w:i/>
        </w:rPr>
        <w:t xml:space="preserve"> clause </w:t>
      </w:r>
      <w:r w:rsidR="005F5464" w:rsidRPr="005F52E5">
        <w:rPr>
          <w:i/>
        </w:rPr>
        <w:t>that</w:t>
      </w:r>
      <w:r w:rsidRPr="005F52E5">
        <w:rPr>
          <w:i/>
        </w:rPr>
        <w:t xml:space="preserve"> </w:t>
      </w:r>
      <w:r w:rsidR="00911E37" w:rsidRPr="005F52E5">
        <w:rPr>
          <w:i/>
        </w:rPr>
        <w:t xml:space="preserve">prohibits fast food restaurants </w:t>
      </w:r>
      <w:r w:rsidR="00C7123D" w:rsidRPr="005F52E5">
        <w:rPr>
          <w:i/>
        </w:rPr>
        <w:t>but which allows coffee shops or sandwich bars</w:t>
      </w:r>
      <w:r w:rsidRPr="005F52E5">
        <w:rPr>
          <w:i/>
        </w:rPr>
        <w:t>:</w:t>
      </w:r>
    </w:p>
    <w:p w14:paraId="6EA55769" w14:textId="77777777" w:rsidR="00911E37" w:rsidRPr="00237C46" w:rsidRDefault="00911E37" w:rsidP="005F52E5">
      <w:pPr>
        <w:pStyle w:val="SHScheduleText2"/>
      </w:pPr>
      <w:r w:rsidRPr="00237C46">
        <w:t xml:space="preserve">The Tenant must not use the Premises as a </w:t>
      </w:r>
      <w:r w:rsidR="00C7123D" w:rsidRPr="00237C46">
        <w:t>F</w:t>
      </w:r>
      <w:r w:rsidRPr="00237C46">
        <w:t>ast-</w:t>
      </w:r>
      <w:r w:rsidR="00C7123D" w:rsidRPr="00237C46">
        <w:t>F</w:t>
      </w:r>
      <w:r w:rsidRPr="00237C46">
        <w:t xml:space="preserve">ood </w:t>
      </w:r>
      <w:r w:rsidR="00C7123D" w:rsidRPr="00237C46">
        <w:t>R</w:t>
      </w:r>
      <w:r w:rsidRPr="00237C46">
        <w:t xml:space="preserve">estaurant other than as a sandwich bar </w:t>
      </w:r>
      <w:r w:rsidR="00EE622C" w:rsidRPr="00237C46">
        <w:t xml:space="preserve">or coffee shop </w:t>
      </w:r>
      <w:r w:rsidRPr="00237C46">
        <w:t>fitted out to a high quality of presentation.</w:t>
      </w:r>
    </w:p>
    <w:p w14:paraId="6EA5576A" w14:textId="77777777" w:rsidR="00F845C4" w:rsidRPr="005F52E5" w:rsidRDefault="00F845C4" w:rsidP="005F52E5">
      <w:pPr>
        <w:pStyle w:val="SHParagraph2"/>
        <w:rPr>
          <w:i/>
        </w:rPr>
      </w:pPr>
      <w:r w:rsidRPr="005F52E5">
        <w:rPr>
          <w:i/>
        </w:rPr>
        <w:t xml:space="preserve">Where the Landlord wants to </w:t>
      </w:r>
      <w:r w:rsidR="00C7123D" w:rsidRPr="005F52E5">
        <w:rPr>
          <w:i/>
        </w:rPr>
        <w:t>restrict use to high-class restaurants, the wording to use is:</w:t>
      </w:r>
    </w:p>
    <w:p w14:paraId="6EA5576B" w14:textId="77777777" w:rsidR="00C7123D" w:rsidRPr="00237C46" w:rsidRDefault="00C7123D" w:rsidP="005F52E5">
      <w:pPr>
        <w:pStyle w:val="SHScheduleText2"/>
      </w:pPr>
      <w:bookmarkStart w:id="4" w:name="_Ref4660454"/>
      <w:r w:rsidRPr="00237C46">
        <w:t>The Tenant must not use the Premises otherwise than as a restaurant that has a quality of food, service, ambience and fit-out that creates a high-class restaurant that, in any event:</w:t>
      </w:r>
      <w:bookmarkEnd w:id="4"/>
    </w:p>
    <w:p w14:paraId="6EA5576C" w14:textId="77777777" w:rsidR="00C7123D" w:rsidRPr="00237C46" w:rsidRDefault="00C7123D" w:rsidP="005F52E5">
      <w:pPr>
        <w:pStyle w:val="SHScheduleText3"/>
      </w:pPr>
      <w:r w:rsidRPr="00237C46">
        <w:t>does not allow the sale of food and drink for consumption off the Premises;</w:t>
      </w:r>
    </w:p>
    <w:p w14:paraId="6EA5576D" w14:textId="54DBC069" w:rsidR="00C7123D" w:rsidRPr="00237C46" w:rsidRDefault="00C7123D" w:rsidP="005F52E5">
      <w:pPr>
        <w:pStyle w:val="SHScheduleText3"/>
      </w:pPr>
      <w:r w:rsidRPr="00237C46">
        <w:t>only serves customers seated at tables</w:t>
      </w:r>
      <w:r w:rsidR="00CF3EA1">
        <w:t>; and</w:t>
      </w:r>
    </w:p>
    <w:p w14:paraId="6EA5576E" w14:textId="77777777" w:rsidR="00C7123D" w:rsidRPr="00237C46" w:rsidRDefault="00C7123D" w:rsidP="005F52E5">
      <w:pPr>
        <w:pStyle w:val="SHScheduleText3"/>
      </w:pPr>
      <w:r w:rsidRPr="00237C46">
        <w:t>discourages table of more than [10] diners unless accommodated in a private dining room separate from the main restaurant.</w:t>
      </w:r>
    </w:p>
    <w:p w14:paraId="6EA5576F" w14:textId="7F28B5A8" w:rsidR="00BE563A" w:rsidRPr="005F52E5" w:rsidRDefault="00BE563A" w:rsidP="005F52E5">
      <w:pPr>
        <w:pStyle w:val="SHParagraph2"/>
        <w:rPr>
          <w:i/>
        </w:rPr>
      </w:pPr>
      <w:r w:rsidRPr="005F52E5">
        <w:rPr>
          <w:i/>
        </w:rPr>
        <w:t>Where the Tenant wants to install gaming machines, a relaxation on the use of the Premises for gambling will be required</w:t>
      </w:r>
      <w:r w:rsidR="00CF3EA1" w:rsidRPr="005F52E5">
        <w:rPr>
          <w:i/>
        </w:rPr>
        <w:t>.</w:t>
      </w:r>
      <w:r w:rsidR="00CF3EA1">
        <w:rPr>
          <w:i/>
        </w:rPr>
        <w:t xml:space="preserve">  </w:t>
      </w:r>
      <w:r w:rsidRPr="005F52E5">
        <w:rPr>
          <w:i/>
        </w:rPr>
        <w:t>Include the following wording to achieve this:</w:t>
      </w:r>
    </w:p>
    <w:p w14:paraId="6EA55770" w14:textId="43B038D8" w:rsidR="00F6421D" w:rsidRPr="00237C46" w:rsidRDefault="00F6421D" w:rsidP="005F52E5">
      <w:pPr>
        <w:pStyle w:val="SHScheduleText2"/>
      </w:pPr>
      <w:r w:rsidRPr="00237C46">
        <w:t xml:space="preserve">The Tenant </w:t>
      </w:r>
      <w:r w:rsidR="00BE563A" w:rsidRPr="00237C46">
        <w:t>must not</w:t>
      </w:r>
      <w:r w:rsidRPr="00237C46">
        <w:t xml:space="preserve"> use the Premises for any gambling or betting transaction within the meaning of the Gambling Act</w:t>
      </w:r>
      <w:r w:rsidR="00CF3EA1">
        <w:t> </w:t>
      </w:r>
      <w:r w:rsidR="00CF3EA1" w:rsidRPr="00237C46">
        <w:t>2</w:t>
      </w:r>
      <w:r w:rsidRPr="00237C46">
        <w:t>00</w:t>
      </w:r>
      <w:r w:rsidR="00CF3EA1" w:rsidRPr="00237C46">
        <w:t>5</w:t>
      </w:r>
      <w:r w:rsidR="00CF3EA1">
        <w:t> </w:t>
      </w:r>
      <w:r w:rsidRPr="00237C46">
        <w:t>other than in connection with the use of not more than [three] licensed amusement or gaming machines</w:t>
      </w:r>
      <w:r w:rsidR="00BE563A" w:rsidRPr="00237C46">
        <w:t>.</w:t>
      </w:r>
      <w:r w:rsidR="00CF3EA1">
        <w:t>”</w:t>
      </w:r>
    </w:p>
    <w:p w14:paraId="6EA55771" w14:textId="77777777" w:rsidR="00C06D0E" w:rsidRPr="00237C46" w:rsidRDefault="00C06D0E" w:rsidP="005F52E5">
      <w:pPr>
        <w:pStyle w:val="SHScheduleText2"/>
      </w:pPr>
      <w:r w:rsidRPr="00237C46">
        <w:t>The Tenant must not use the Premises for sale of alcohol for consumption off the Premises [other than in any Seating Area].</w:t>
      </w:r>
    </w:p>
    <w:p w14:paraId="6EA55772" w14:textId="77777777" w:rsidR="00F6421D" w:rsidRPr="00237C46" w:rsidRDefault="00F6421D" w:rsidP="005F52E5">
      <w:pPr>
        <w:pStyle w:val="SHScheduleText2"/>
      </w:pPr>
      <w:bookmarkStart w:id="5" w:name="_Ref360458897"/>
      <w:r w:rsidRPr="00237C46">
        <w:t xml:space="preserve">The Tenant </w:t>
      </w:r>
      <w:r w:rsidR="00BE563A" w:rsidRPr="00237C46">
        <w:t>must not</w:t>
      </w:r>
      <w:r w:rsidRPr="00237C46">
        <w:t xml:space="preserve"> place any tables, chairs or other furniture or equipment on the pavements, malls or other areas outside the Premises or allow customers to take drinks or food onto those areas</w:t>
      </w:r>
      <w:r w:rsidR="00604066" w:rsidRPr="00237C46">
        <w:t>[, in each case other than the Seating Area]</w:t>
      </w:r>
      <w:r w:rsidR="00BE563A" w:rsidRPr="00237C46">
        <w:t>.</w:t>
      </w:r>
      <w:bookmarkEnd w:id="5"/>
    </w:p>
    <w:p w14:paraId="6EA55773" w14:textId="77777777" w:rsidR="00F6421D" w:rsidRPr="00237C46" w:rsidRDefault="00F6421D" w:rsidP="005F52E5">
      <w:pPr>
        <w:pStyle w:val="SHScheduleText2"/>
      </w:pPr>
      <w:r w:rsidRPr="00237C46">
        <w:t xml:space="preserve">The Tenant </w:t>
      </w:r>
      <w:r w:rsidR="00BE563A" w:rsidRPr="00237C46">
        <w:t>must not</w:t>
      </w:r>
      <w:r w:rsidRPr="00237C46">
        <w:t xml:space="preserve"> </w:t>
      </w:r>
      <w:r w:rsidR="00D073DA" w:rsidRPr="00237C46">
        <w:t>allow</w:t>
      </w:r>
      <w:r w:rsidRPr="00237C46">
        <w:t xml:space="preserve"> odours from the business carried on at the Premises to enter any [other parts of the [Building/Centre/Estate] or any] adjoining premises</w:t>
      </w:r>
      <w:r w:rsidR="00BE563A" w:rsidRPr="00237C46">
        <w:t>.</w:t>
      </w:r>
    </w:p>
    <w:p w14:paraId="6EA55774" w14:textId="77777777" w:rsidR="00FB0608" w:rsidRPr="00237C46" w:rsidRDefault="00FB0608" w:rsidP="005F52E5">
      <w:pPr>
        <w:pStyle w:val="SHScheduleText2"/>
      </w:pPr>
      <w:r w:rsidRPr="00237C46">
        <w:t>The Tenant must not solicit for customers outside the Premises.</w:t>
      </w:r>
    </w:p>
    <w:p w14:paraId="6EA55775" w14:textId="77777777" w:rsidR="00FB0608" w:rsidRPr="00237C46" w:rsidRDefault="00FB0608" w:rsidP="005F52E5">
      <w:pPr>
        <w:pStyle w:val="SHScheduleText2"/>
      </w:pPr>
      <w:r w:rsidRPr="00237C46">
        <w:t>The Tenant must not allow staff or customers to smoke [or to use electronic cigarettes] on the Premises [or in any Seating Area].</w:t>
      </w:r>
      <w:r w:rsidR="00035C7C" w:rsidRPr="00CF3EA1">
        <w:rPr>
          <w:rStyle w:val="FootnoteReference"/>
        </w:rPr>
        <w:footnoteReference w:id="4"/>
      </w:r>
    </w:p>
    <w:p w14:paraId="6EA55776" w14:textId="77777777" w:rsidR="00035C7C" w:rsidRPr="00237C46" w:rsidRDefault="00035C7C" w:rsidP="005F52E5">
      <w:pPr>
        <w:pStyle w:val="SHScheduleText2"/>
      </w:pPr>
      <w:r w:rsidRPr="00237C46">
        <w:t xml:space="preserve">The Tenant must </w:t>
      </w:r>
      <w:r w:rsidR="00B115B3">
        <w:t>take reasonable steps</w:t>
      </w:r>
      <w:r w:rsidRPr="00237C46">
        <w:t xml:space="preserve"> to prevent drunkenness and rowdy behaviour on the Premises.</w:t>
      </w:r>
    </w:p>
    <w:p w14:paraId="6EA55777" w14:textId="77777777" w:rsidR="00253D5A" w:rsidRPr="005F52E5" w:rsidRDefault="00253D5A" w:rsidP="00CF3EA1">
      <w:pPr>
        <w:pStyle w:val="SHScheduleText1"/>
        <w:keepNext/>
        <w:keepLines/>
        <w:rPr>
          <w:b/>
        </w:rPr>
      </w:pPr>
      <w:r w:rsidRPr="005F52E5">
        <w:rPr>
          <w:b/>
        </w:rPr>
        <w:lastRenderedPageBreak/>
        <w:t>Additional obligations</w:t>
      </w:r>
    </w:p>
    <w:p w14:paraId="6EA55778" w14:textId="77777777" w:rsidR="00FB0608" w:rsidRPr="00237C46" w:rsidRDefault="00FB0608" w:rsidP="005F52E5">
      <w:pPr>
        <w:pStyle w:val="SHScheduleText2"/>
      </w:pPr>
      <w:bookmarkStart w:id="6" w:name="_Ref380417918"/>
      <w:r w:rsidRPr="00237C46">
        <w:t>The Tenant must:</w:t>
      </w:r>
    </w:p>
    <w:p w14:paraId="6EA55779" w14:textId="4FE29762" w:rsidR="00FB0608" w:rsidRPr="00237C46" w:rsidRDefault="00FB0608" w:rsidP="005F52E5">
      <w:pPr>
        <w:pStyle w:val="SHScheduleText3"/>
      </w:pPr>
      <w:r w:rsidRPr="00237C46">
        <w:t>keep food or waste food or the remains of meats in secure and hygienic containers or compartments so that no rats, pests or vermin are attracted to the [Premises][Building/Centre/Estate] or any adjoining premises</w:t>
      </w:r>
      <w:r w:rsidR="00CF3EA1">
        <w:t>; and</w:t>
      </w:r>
    </w:p>
    <w:p w14:paraId="6EA5577A" w14:textId="77777777" w:rsidR="00FB0608" w:rsidRPr="00237C46" w:rsidRDefault="00FB0608" w:rsidP="005F52E5">
      <w:pPr>
        <w:pStyle w:val="SHScheduleText3"/>
      </w:pPr>
      <w:r w:rsidRPr="00237C46">
        <w:t xml:space="preserve">take </w:t>
      </w:r>
      <w:r w:rsidR="00B115B3">
        <w:t>reasonable steps</w:t>
      </w:r>
      <w:r w:rsidRPr="00237C46">
        <w:t xml:space="preserve"> to prevent rats, pests or other vermin from entering into the drains within the [Premises][Building/Centre/Estate] or any adjoining premises.</w:t>
      </w:r>
    </w:p>
    <w:p w14:paraId="6EA5577B" w14:textId="77777777" w:rsidR="00FB0608" w:rsidRPr="00237C46" w:rsidRDefault="00FB0608" w:rsidP="005F52E5">
      <w:pPr>
        <w:pStyle w:val="SHScheduleText2"/>
      </w:pPr>
      <w:r w:rsidRPr="00237C46">
        <w:t>The Tenant must store all waste cooking oil in securely fastened and clearly labelled containers within the Premises and must arrange for i</w:t>
      </w:r>
      <w:r w:rsidR="00802110" w:rsidRPr="00237C46">
        <w:t>t</w:t>
      </w:r>
      <w:r w:rsidRPr="00237C46">
        <w:t xml:space="preserve"> to be removed from the Premises on a regular basis.</w:t>
      </w:r>
    </w:p>
    <w:p w14:paraId="6EA5577C" w14:textId="77777777" w:rsidR="00FB0608" w:rsidRPr="00237C46" w:rsidRDefault="00FB0608" w:rsidP="005F52E5">
      <w:pPr>
        <w:pStyle w:val="SHScheduleText2"/>
      </w:pPr>
      <w:r w:rsidRPr="00237C46">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6EA5577D" w14:textId="77777777" w:rsidR="00FB0608" w:rsidRPr="00237C46" w:rsidRDefault="00FB0608" w:rsidP="005F52E5">
      <w:pPr>
        <w:pStyle w:val="SHScheduleText2"/>
      </w:pPr>
      <w:r w:rsidRPr="00237C46">
        <w:t xml:space="preserve">[The Tenant must display at all times outside the Premises an up-to-date menu and price list in a form suitable for display outside a </w:t>
      </w:r>
      <w:proofErr w:type="gramStart"/>
      <w:r w:rsidRPr="00237C46">
        <w:t>high class</w:t>
      </w:r>
      <w:proofErr w:type="gramEnd"/>
      <w:r w:rsidRPr="00237C46">
        <w:t xml:space="preserve"> restaurant and keep the menu lit and in a position easily viewable by persons passing the Premises.]</w:t>
      </w:r>
    </w:p>
    <w:p w14:paraId="6EA5577E" w14:textId="77777777" w:rsidR="00FB0608" w:rsidRPr="00237C46" w:rsidRDefault="00FB0608" w:rsidP="005F52E5">
      <w:pPr>
        <w:pStyle w:val="SHScheduleText2"/>
      </w:pPr>
      <w:r w:rsidRPr="00237C46">
        <w:t xml:space="preserve">[The Tenant must not make substantial changes to the </w:t>
      </w:r>
      <w:r w:rsidR="00035C7C" w:rsidRPr="00237C46">
        <w:t>form of menu attached to this Lease without the consent of the Landlord and must keep the full range of items on that menu offered for sale at all times.]</w:t>
      </w:r>
    </w:p>
    <w:bookmarkEnd w:id="6"/>
    <w:p w14:paraId="6EA5577F" w14:textId="77777777" w:rsidR="00ED60F0" w:rsidRPr="00237C46" w:rsidRDefault="00043AF6" w:rsidP="005F52E5">
      <w:pPr>
        <w:pStyle w:val="SHScheduleText2"/>
      </w:pPr>
      <w:r w:rsidRPr="00237C46">
        <w:t xml:space="preserve">The Tenant must install </w:t>
      </w:r>
      <w:r w:rsidR="00802110" w:rsidRPr="00237C46">
        <w:t>grease traps of a size</w:t>
      </w:r>
      <w:r w:rsidRPr="00237C46">
        <w:t>,</w:t>
      </w:r>
      <w:r w:rsidR="00802110" w:rsidRPr="00237C46">
        <w:t xml:space="preserve"> quality and number </w:t>
      </w:r>
      <w:r w:rsidRPr="00237C46">
        <w:t>that</w:t>
      </w:r>
      <w:r w:rsidR="00802110" w:rsidRPr="00237C46">
        <w:t xml:space="preserve"> are appropriate to the </w:t>
      </w:r>
      <w:r w:rsidRPr="00237C46">
        <w:t>Premise</w:t>
      </w:r>
      <w:r w:rsidR="002B4A86" w:rsidRPr="00237C46">
        <w:t>s</w:t>
      </w:r>
      <w:r w:rsidR="00802110" w:rsidRPr="00237C46">
        <w:t xml:space="preserve"> </w:t>
      </w:r>
      <w:r w:rsidRPr="00237C46">
        <w:t xml:space="preserve">so </w:t>
      </w:r>
      <w:r w:rsidR="00802110" w:rsidRPr="00237C46">
        <w:t xml:space="preserve">that all wet refuse can be disposed of through the </w:t>
      </w:r>
      <w:r w:rsidRPr="00237C46">
        <w:t>Conducting Media</w:t>
      </w:r>
      <w:r w:rsidR="00802110" w:rsidRPr="00237C46">
        <w:t xml:space="preserve"> serving the Premises</w:t>
      </w:r>
      <w:r w:rsidRPr="00237C46">
        <w:t xml:space="preserve"> without grease and oil entering them.</w:t>
      </w:r>
    </w:p>
    <w:p w14:paraId="6EA55780" w14:textId="73B593F5" w:rsidR="00ED60F0" w:rsidRPr="00237C46" w:rsidRDefault="00ED60F0" w:rsidP="005F52E5">
      <w:pPr>
        <w:pStyle w:val="SHScheduleText2"/>
      </w:pPr>
      <w:r w:rsidRPr="00237C46">
        <w:t>The Tenant must keep the Kitchen Extract Duct</w:t>
      </w:r>
      <w:r w:rsidR="00604066" w:rsidRPr="00237C46">
        <w:t>,</w:t>
      </w:r>
      <w:r w:rsidRPr="00237C46">
        <w:t xml:space="preserve"> the Kitchen Extract Fan and any grease traps in good and substantial repair and condition and properly maintained and cleaned</w:t>
      </w:r>
      <w:r w:rsidR="00043AF6" w:rsidRPr="00237C46">
        <w:t xml:space="preserve"> and, where relevant, emptied</w:t>
      </w:r>
      <w:r w:rsidRPr="00237C46">
        <w:t xml:space="preserve"> using such specialist contractors charging reasonable commercial rates as the Landlord may from time to time specify</w:t>
      </w:r>
      <w:r w:rsidR="00CF3EA1" w:rsidRPr="00237C46">
        <w:t>.</w:t>
      </w:r>
      <w:r w:rsidR="00CF3EA1">
        <w:t xml:space="preserve">  </w:t>
      </w:r>
      <w:r w:rsidRPr="00237C46">
        <w:t>The Landlord may, at its option, carry out the maintenance, repair</w:t>
      </w:r>
      <w:r w:rsidR="00043AF6" w:rsidRPr="00237C46">
        <w:t>,</w:t>
      </w:r>
      <w:r w:rsidRPr="00237C46">
        <w:t xml:space="preserve"> cleaning</w:t>
      </w:r>
      <w:r w:rsidR="00043AF6" w:rsidRPr="00237C46">
        <w:t xml:space="preserve"> and, where relevant, emptying</w:t>
      </w:r>
      <w:r w:rsidRPr="00237C46">
        <w:t xml:space="preserve"> of the Kitchen Extract Duct and the Kitchen Extract Fan and grease traps as is </w:t>
      </w:r>
      <w:r w:rsidR="00043AF6" w:rsidRPr="00237C46">
        <w:t>r</w:t>
      </w:r>
      <w:r w:rsidRPr="00237C46">
        <w:t xml:space="preserve">equired </w:t>
      </w:r>
      <w:r w:rsidR="00043AF6" w:rsidRPr="00237C46">
        <w:t xml:space="preserve">by the Landlord or its insurers </w:t>
      </w:r>
      <w:r w:rsidRPr="00237C46">
        <w:t>at the cost of the Tenant.</w:t>
      </w:r>
    </w:p>
    <w:p w14:paraId="6EA55781" w14:textId="328EC441" w:rsidR="00ED60F0" w:rsidRPr="00237C46" w:rsidRDefault="00ED60F0" w:rsidP="00CF3EA1">
      <w:pPr>
        <w:pStyle w:val="SHScheduleText2"/>
        <w:keepNext/>
        <w:keepLines/>
        <w:tabs>
          <w:tab w:val="num" w:pos="850"/>
        </w:tabs>
      </w:pPr>
      <w:r w:rsidRPr="00237C46">
        <w:t>The Tenant must pay the costs incurred by the Landlord in carrying out any periodic inspection of the Kitchen Extract Du</w:t>
      </w:r>
      <w:r w:rsidR="00604066" w:rsidRPr="00237C46">
        <w:t>ct,</w:t>
      </w:r>
      <w:r w:rsidRPr="00237C46">
        <w:t xml:space="preserve"> Kitchen Extract Fan and any grease traps installed pursuant to</w:t>
      </w:r>
      <w:r w:rsidR="00CF3EA1">
        <w:t xml:space="preserve"> paragraph </w:t>
      </w:r>
      <w:r w:rsidR="00357BA2">
        <w:fldChar w:fldCharType="begin"/>
      </w:r>
      <w:r w:rsidR="00357BA2">
        <w:instrText xml:space="preserve"> REF _Ref380417918 \r \h  \* MERGEFORMAT </w:instrText>
      </w:r>
      <w:r w:rsidR="00357BA2">
        <w:fldChar w:fldCharType="separate"/>
      </w:r>
      <w:r w:rsidR="00CF3EA1" w:rsidRPr="00CF3EA1">
        <w:rPr>
          <w:b/>
          <w:bCs/>
        </w:rPr>
        <w:t>2.1</w:t>
      </w:r>
      <w:r w:rsidR="00357BA2">
        <w:fldChar w:fldCharType="end"/>
      </w:r>
      <w:r w:rsidR="00043AF6" w:rsidRPr="00237C46">
        <w:t xml:space="preserve"> that is required by the Landlord or its insurers.</w:t>
      </w:r>
    </w:p>
    <w:p w14:paraId="6EA55782" w14:textId="77777777" w:rsidR="00253D5A" w:rsidRPr="00237C46" w:rsidRDefault="00A43D87" w:rsidP="005F52E5">
      <w:pPr>
        <w:pStyle w:val="SHScheduleText2"/>
      </w:pPr>
      <w:r w:rsidRPr="00237C46">
        <w:t>[</w:t>
      </w:r>
      <w:r w:rsidR="00253D5A" w:rsidRPr="00237C46">
        <w:t>The Tenant must pay to the Landlord the increased costs (or, if those increased costs relate to the Premises and other Lettable Units used for catering purposes, a fair proportion as determined by the Landlord) of:</w:t>
      </w:r>
    </w:p>
    <w:p w14:paraId="6EA55783" w14:textId="77777777" w:rsidR="00253D5A" w:rsidRPr="00237C46" w:rsidRDefault="00253D5A" w:rsidP="005F52E5">
      <w:pPr>
        <w:pStyle w:val="SHScheduleText3"/>
      </w:pPr>
      <w:r w:rsidRPr="00237C46">
        <w:t xml:space="preserve">collecting and disposing of a higher quantity </w:t>
      </w:r>
      <w:r w:rsidR="00604066" w:rsidRPr="00237C46">
        <w:t xml:space="preserve">or particular type </w:t>
      </w:r>
      <w:r w:rsidRPr="00237C46">
        <w:t>of refuse from the Premises</w:t>
      </w:r>
      <w:r w:rsidR="00035C7C" w:rsidRPr="00237C46">
        <w:t>;</w:t>
      </w:r>
    </w:p>
    <w:p w14:paraId="6EA55784" w14:textId="19838041" w:rsidR="00253D5A" w:rsidRPr="00237C46" w:rsidRDefault="00253D5A" w:rsidP="005F52E5">
      <w:pPr>
        <w:pStyle w:val="SHScheduleText3"/>
      </w:pPr>
      <w:r w:rsidRPr="00237C46">
        <w:t xml:space="preserve">collecting and disposing of refuse in the </w:t>
      </w:r>
      <w:r w:rsidR="00AC774A" w:rsidRPr="00237C46">
        <w:t xml:space="preserve">Common </w:t>
      </w:r>
      <w:r w:rsidR="00CF3EA1">
        <w:t>Parts </w:t>
      </w:r>
      <w:r w:rsidRPr="00237C46">
        <w:t>that has been left t</w:t>
      </w:r>
      <w:r w:rsidR="00035C7C" w:rsidRPr="00237C46">
        <w:t>here by customers of the Tenant</w:t>
      </w:r>
      <w:r w:rsidR="00CF3EA1">
        <w:t>; and</w:t>
      </w:r>
    </w:p>
    <w:p w14:paraId="6EA55785" w14:textId="65F3430F" w:rsidR="00035C7C" w:rsidRPr="00237C46" w:rsidRDefault="00035C7C" w:rsidP="005F52E5">
      <w:pPr>
        <w:pStyle w:val="SHScheduleText3"/>
      </w:pPr>
      <w:r w:rsidRPr="00237C46">
        <w:t xml:space="preserve">cleaning the Common </w:t>
      </w:r>
      <w:r w:rsidR="00CF3EA1">
        <w:t>Parts </w:t>
      </w:r>
      <w:r w:rsidRPr="00237C46">
        <w:t>adjacent to the Premises [and any Seating Area] resulting from the spillage of food or drinks purchased on the Premises.</w:t>
      </w:r>
      <w:r w:rsidR="00A43D87" w:rsidRPr="00237C46">
        <w:t>]</w:t>
      </w:r>
    </w:p>
    <w:p w14:paraId="6EA55786" w14:textId="7636F9FB" w:rsidR="006E0F1E" w:rsidRPr="00237C46" w:rsidRDefault="006E0F1E" w:rsidP="00BE0063">
      <w:pPr>
        <w:pStyle w:val="SHPart"/>
      </w:pPr>
      <w:r w:rsidRPr="00237C46">
        <w:lastRenderedPageBreak/>
        <w:t>: Trade licences</w:t>
      </w:r>
    </w:p>
    <w:p w14:paraId="6EA55787" w14:textId="77777777" w:rsidR="006E0F1E" w:rsidRPr="00BE0063" w:rsidRDefault="006E0F1E" w:rsidP="00CF3EA1">
      <w:pPr>
        <w:pStyle w:val="SHScheduleText1"/>
        <w:keepNext/>
        <w:keepLines/>
        <w:numPr>
          <w:ilvl w:val="2"/>
          <w:numId w:val="11"/>
        </w:numPr>
        <w:rPr>
          <w:b/>
        </w:rPr>
      </w:pPr>
      <w:r w:rsidRPr="00BE0063">
        <w:rPr>
          <w:b/>
        </w:rPr>
        <w:t>Maintenance of Trade Licences</w:t>
      </w:r>
    </w:p>
    <w:p w14:paraId="6EA55788" w14:textId="392AC59F" w:rsidR="006E0F1E" w:rsidRPr="00237C46" w:rsidRDefault="006E0F1E" w:rsidP="00BE0063">
      <w:pPr>
        <w:pStyle w:val="SHScheduleText2"/>
      </w:pPr>
      <w:r w:rsidRPr="00237C46">
        <w:t xml:space="preserve">The Tenant must ensure that all Trade Licences required for the </w:t>
      </w:r>
      <w:r w:rsidR="00827EB7" w:rsidRPr="00237C46">
        <w:t>Permitted</w:t>
      </w:r>
      <w:r w:rsidR="00C56B9E" w:rsidRPr="00237C46">
        <w:t xml:space="preserve"> Use</w:t>
      </w:r>
      <w:r w:rsidRPr="00237C46">
        <w:t xml:space="preserve"> remain in force during the Term in the name of the Tenant or, where a Trade Licence has to be held by an individual, in the name of the Tenant</w:t>
      </w:r>
      <w:r w:rsidR="00CF3EA1">
        <w:t>’</w:t>
      </w:r>
      <w:r w:rsidRPr="00237C46">
        <w:t>s nominee.</w:t>
      </w:r>
    </w:p>
    <w:p w14:paraId="6EA55789" w14:textId="77777777" w:rsidR="006E0F1E" w:rsidRPr="00237C46" w:rsidRDefault="006E0F1E" w:rsidP="00BE0063">
      <w:pPr>
        <w:pStyle w:val="SHScheduleText2"/>
      </w:pPr>
      <w:r w:rsidRPr="00237C46">
        <w:t xml:space="preserve">The Tenant must apply for and </w:t>
      </w:r>
      <w:r w:rsidR="00B115B3">
        <w:t>take reasonable steps</w:t>
      </w:r>
      <w:r w:rsidRPr="00237C46">
        <w:t xml:space="preserve"> to obtain renewals of the Trade Licences</w:t>
      </w:r>
      <w:r w:rsidR="00C56B9E" w:rsidRPr="00237C46">
        <w:t xml:space="preserve"> and pay any fees required for their renewal</w:t>
      </w:r>
      <w:r w:rsidRPr="00237C46">
        <w:t>.</w:t>
      </w:r>
    </w:p>
    <w:p w14:paraId="6EA5578A" w14:textId="77777777" w:rsidR="006E0F1E" w:rsidRPr="00237C46" w:rsidRDefault="006E0F1E" w:rsidP="00BE0063">
      <w:pPr>
        <w:pStyle w:val="SHScheduleText2"/>
      </w:pPr>
      <w:r w:rsidRPr="00237C46">
        <w:t xml:space="preserve">The Tenant must comply with all undertakings given to the Licensing Authorities in respect of the Premises and </w:t>
      </w:r>
      <w:r w:rsidR="005F5464" w:rsidRPr="00237C46">
        <w:t xml:space="preserve">must comply </w:t>
      </w:r>
      <w:r w:rsidRPr="00237C46">
        <w:t>with all conditions lawfully contained in the Trade Licences.</w:t>
      </w:r>
    </w:p>
    <w:p w14:paraId="6EA5578B" w14:textId="77777777" w:rsidR="006E0F1E" w:rsidRPr="00237C46" w:rsidRDefault="00D310C1" w:rsidP="00BE0063">
      <w:pPr>
        <w:pStyle w:val="SHScheduleText2"/>
      </w:pPr>
      <w:r w:rsidRPr="00237C46">
        <w:t>Where required, t</w:t>
      </w:r>
      <w:r w:rsidR="006E0F1E" w:rsidRPr="00237C46">
        <w:t>he Tenant must obtain the consent of the Licensing Authorities to any alterations or improvements to the Premises.</w:t>
      </w:r>
    </w:p>
    <w:p w14:paraId="6EA5578C" w14:textId="77777777" w:rsidR="006E0F1E" w:rsidRPr="00237C46" w:rsidRDefault="006E0F1E" w:rsidP="00BE0063">
      <w:pPr>
        <w:pStyle w:val="SHScheduleText2"/>
      </w:pPr>
      <w:r w:rsidRPr="00237C46">
        <w:t>The Tenant must give notice of and provide copies to the Landlord as soon as reasonably practicable of any:</w:t>
      </w:r>
    </w:p>
    <w:p w14:paraId="6EA5578D" w14:textId="77777777" w:rsidR="006E0F1E" w:rsidRPr="00237C46" w:rsidRDefault="006E0F1E" w:rsidP="00BE0063">
      <w:pPr>
        <w:pStyle w:val="SHScheduleText3"/>
      </w:pPr>
      <w:r w:rsidRPr="00237C46">
        <w:t>undertakings given and conditions agreed in respect of the Premises or the Trade Licences;</w:t>
      </w:r>
    </w:p>
    <w:p w14:paraId="6EA5578E" w14:textId="725542FE" w:rsidR="006E0F1E" w:rsidRPr="00237C46" w:rsidRDefault="006E0F1E" w:rsidP="00BE0063">
      <w:pPr>
        <w:pStyle w:val="SHScheduleText3"/>
      </w:pPr>
      <w:r w:rsidRPr="00237C46">
        <w:t>notices that may have an effect on the Trade Licences</w:t>
      </w:r>
      <w:r w:rsidR="00CF3EA1">
        <w:t>; and</w:t>
      </w:r>
    </w:p>
    <w:p w14:paraId="6EA5578F" w14:textId="77777777" w:rsidR="006E0F1E" w:rsidRPr="00237C46" w:rsidRDefault="006E0F1E" w:rsidP="00BE0063">
      <w:pPr>
        <w:pStyle w:val="SHScheduleText3"/>
      </w:pPr>
      <w:r w:rsidRPr="00237C46">
        <w:t xml:space="preserve">complaints or warnings received by the Tenant in respect of the Premises or the </w:t>
      </w:r>
      <w:r w:rsidR="00827EB7" w:rsidRPr="00237C46">
        <w:t>Permitted Use</w:t>
      </w:r>
      <w:r w:rsidRPr="00237C46">
        <w:t xml:space="preserve"> whether from the police, the Licensing Authorities or any other person or body.</w:t>
      </w:r>
    </w:p>
    <w:p w14:paraId="6EA55790" w14:textId="77777777" w:rsidR="006E0F1E" w:rsidRPr="00237C46" w:rsidRDefault="006E0F1E" w:rsidP="00BE0063">
      <w:pPr>
        <w:pStyle w:val="SHScheduleText2"/>
      </w:pPr>
      <w:r w:rsidRPr="00237C46">
        <w:t>The Tenant must not do or omit to do anything on the Premises that</w:t>
      </w:r>
      <w:r w:rsidR="00C56B9E" w:rsidRPr="00237C46">
        <w:t xml:space="preserve"> </w:t>
      </w:r>
      <w:r w:rsidRPr="00237C46">
        <w:t>would have an adverse effect on the Trade Licences</w:t>
      </w:r>
      <w:r w:rsidR="00C56B9E" w:rsidRPr="00237C46">
        <w:t>, their renewal</w:t>
      </w:r>
      <w:r w:rsidRPr="00237C46">
        <w:t xml:space="preserve"> or the use of the Premises for the </w:t>
      </w:r>
      <w:r w:rsidR="00827EB7" w:rsidRPr="00237C46">
        <w:t>Permitted Use</w:t>
      </w:r>
      <w:r w:rsidR="00C56B9E" w:rsidRPr="00237C46">
        <w:t>.</w:t>
      </w:r>
    </w:p>
    <w:p w14:paraId="6EA55791" w14:textId="70865E72" w:rsidR="006E0F1E" w:rsidRPr="00237C46" w:rsidRDefault="006E0F1E" w:rsidP="00BE0063">
      <w:pPr>
        <w:pStyle w:val="SHScheduleText2"/>
      </w:pPr>
      <w:r w:rsidRPr="00237C46">
        <w:t xml:space="preserve">The Tenant must ensure that all persons named as licensees on the Trade Licences </w:t>
      </w:r>
      <w:r w:rsidR="00C56B9E" w:rsidRPr="00237C46">
        <w:t>(</w:t>
      </w:r>
      <w:r w:rsidRPr="00237C46">
        <w:t xml:space="preserve">including any individual specified on the Premises Licence as the </w:t>
      </w:r>
      <w:r w:rsidR="005F5464" w:rsidRPr="00237C46">
        <w:t>d</w:t>
      </w:r>
      <w:r w:rsidRPr="00237C46">
        <w:t xml:space="preserve">esignated </w:t>
      </w:r>
      <w:r w:rsidR="005F5464" w:rsidRPr="00237C46">
        <w:t>p</w:t>
      </w:r>
      <w:r w:rsidRPr="00237C46">
        <w:t xml:space="preserve">remises </w:t>
      </w:r>
      <w:r w:rsidR="005F5464" w:rsidRPr="00237C46">
        <w:t>s</w:t>
      </w:r>
      <w:r w:rsidRPr="00237C46">
        <w:t>upervisor</w:t>
      </w:r>
      <w:r w:rsidR="00C56B9E" w:rsidRPr="00237C46">
        <w:t>)</w:t>
      </w:r>
      <w:r w:rsidRPr="00237C46">
        <w:t xml:space="preserve"> comply with the provisions of </w:t>
      </w:r>
      <w:r w:rsidR="00CF3EA1">
        <w:t>Part </w:t>
      </w:r>
      <w:r w:rsidR="00CF3EA1" w:rsidRPr="00237C46">
        <w:t>2</w:t>
      </w:r>
      <w:r w:rsidR="00CF3EA1">
        <w:t> </w:t>
      </w:r>
      <w:r w:rsidRPr="00237C46">
        <w:t>of this Schedule.</w:t>
      </w:r>
    </w:p>
    <w:p w14:paraId="6EA55792" w14:textId="77777777" w:rsidR="006E0F1E" w:rsidRPr="00BE0063" w:rsidRDefault="006E0F1E" w:rsidP="00CF3EA1">
      <w:pPr>
        <w:pStyle w:val="SHScheduleText1"/>
        <w:keepNext/>
        <w:keepLines/>
        <w:rPr>
          <w:b/>
        </w:rPr>
      </w:pPr>
      <w:r w:rsidRPr="00BE0063">
        <w:rPr>
          <w:b/>
        </w:rPr>
        <w:t>Variations to Trade Licences</w:t>
      </w:r>
    </w:p>
    <w:p w14:paraId="6EA55793" w14:textId="502C6D8B" w:rsidR="005F5464" w:rsidRPr="00237C46" w:rsidRDefault="00D310C1" w:rsidP="00CF3EA1">
      <w:pPr>
        <w:pStyle w:val="SHScheduleText2"/>
        <w:keepNext/>
        <w:keepLines/>
        <w:tabs>
          <w:tab w:val="num" w:pos="850"/>
        </w:tabs>
      </w:pPr>
      <w:bookmarkStart w:id="7" w:name="_Ref360458916"/>
      <w:r w:rsidRPr="00237C46">
        <w:t>Subject to</w:t>
      </w:r>
      <w:r w:rsidR="00CF3EA1">
        <w:t xml:space="preserve"> paragraph </w:t>
      </w:r>
      <w:r w:rsidR="00357BA2">
        <w:fldChar w:fldCharType="begin"/>
      </w:r>
      <w:r w:rsidR="00357BA2">
        <w:instrText xml:space="preserve"> REF _Ref380415733 \r \h  \* MERGEFORMAT </w:instrText>
      </w:r>
      <w:r w:rsidR="00357BA2">
        <w:fldChar w:fldCharType="separate"/>
      </w:r>
      <w:r w:rsidR="00CF3EA1" w:rsidRPr="00CF3EA1">
        <w:rPr>
          <w:b/>
          <w:bCs/>
        </w:rPr>
        <w:t>2.2</w:t>
      </w:r>
      <w:r w:rsidR="00357BA2">
        <w:fldChar w:fldCharType="end"/>
      </w:r>
      <w:r w:rsidRPr="00237C46">
        <w:t>, t</w:t>
      </w:r>
      <w:r w:rsidR="006E0F1E" w:rsidRPr="00237C46">
        <w:t>he Tenant must not</w:t>
      </w:r>
      <w:r w:rsidR="00C56B9E" w:rsidRPr="00237C46">
        <w:t xml:space="preserve"> without the </w:t>
      </w:r>
      <w:r w:rsidR="00604066" w:rsidRPr="00237C46">
        <w:t>Landlord</w:t>
      </w:r>
      <w:r w:rsidR="00CF3EA1">
        <w:t>’</w:t>
      </w:r>
      <w:r w:rsidR="00604066" w:rsidRPr="00237C46">
        <w:t xml:space="preserve">s </w:t>
      </w:r>
      <w:r w:rsidR="00C56B9E" w:rsidRPr="00237C46">
        <w:t>consent</w:t>
      </w:r>
      <w:r w:rsidR="005F5464" w:rsidRPr="00237C46">
        <w:t>:</w:t>
      </w:r>
      <w:bookmarkEnd w:id="7"/>
    </w:p>
    <w:p w14:paraId="6EA55794" w14:textId="532BD0C4" w:rsidR="00242377" w:rsidRPr="00237C46" w:rsidRDefault="006E0F1E" w:rsidP="00BE0063">
      <w:pPr>
        <w:pStyle w:val="SHScheduleText3"/>
      </w:pPr>
      <w:r w:rsidRPr="00237C46">
        <w:t>apply to the Licensing Authorities for the grant, variation, or renewal of a Trade Licence</w:t>
      </w:r>
      <w:r w:rsidR="005F5464" w:rsidRPr="00237C46">
        <w:t xml:space="preserve"> or</w:t>
      </w:r>
      <w:r w:rsidRPr="00237C46">
        <w:t xml:space="preserve"> the insertion of any conditions in any Trade Licences</w:t>
      </w:r>
      <w:r w:rsidR="00CF3EA1">
        <w:t>; or</w:t>
      </w:r>
    </w:p>
    <w:p w14:paraId="6EA55795" w14:textId="77777777" w:rsidR="00242377" w:rsidRPr="00237C46" w:rsidRDefault="006E0F1E" w:rsidP="00BE0063">
      <w:pPr>
        <w:pStyle w:val="SHScheduleText3"/>
      </w:pPr>
      <w:r w:rsidRPr="00237C46">
        <w:t>give any undertakings or assurances or agree to the addition of conditions in connection with the grant, variation or renewal of any Trade Licences</w:t>
      </w:r>
      <w:r w:rsidR="00410642" w:rsidRPr="00237C46">
        <w:t>.</w:t>
      </w:r>
    </w:p>
    <w:p w14:paraId="6EA55796" w14:textId="0A56395A" w:rsidR="006E0F1E" w:rsidRPr="00237C46" w:rsidRDefault="006E0F1E" w:rsidP="00CF3EA1">
      <w:pPr>
        <w:pStyle w:val="SHScheduleText2"/>
        <w:keepNext/>
        <w:keepLines/>
        <w:tabs>
          <w:tab w:val="num" w:pos="850"/>
        </w:tabs>
      </w:pPr>
      <w:bookmarkStart w:id="8" w:name="_Ref380415733"/>
      <w:r w:rsidRPr="00237C46">
        <w:t>Consent will not be required under</w:t>
      </w:r>
      <w:r w:rsidR="00CF3EA1">
        <w:t xml:space="preserve"> paragraph </w:t>
      </w:r>
      <w:r w:rsidR="00E86FEB" w:rsidRPr="00237C46">
        <w:rPr>
          <w:b/>
          <w:bCs/>
        </w:rPr>
        <w:fldChar w:fldCharType="begin"/>
      </w:r>
      <w:r w:rsidR="00D310C1" w:rsidRPr="00237C46">
        <w:rPr>
          <w:b/>
          <w:bCs/>
        </w:rPr>
        <w:instrText xml:space="preserve"> REF _Ref360458916 \r \h </w:instrText>
      </w:r>
      <w:r w:rsidR="00E86FEB" w:rsidRPr="00237C46">
        <w:rPr>
          <w:b/>
          <w:bCs/>
        </w:rPr>
      </w:r>
      <w:r w:rsidR="00E86FEB" w:rsidRPr="00237C46">
        <w:rPr>
          <w:b/>
          <w:bCs/>
        </w:rPr>
        <w:fldChar w:fldCharType="separate"/>
      </w:r>
      <w:r w:rsidR="00CF3EA1">
        <w:rPr>
          <w:b/>
          <w:bCs/>
        </w:rPr>
        <w:t>2.1</w:t>
      </w:r>
      <w:r w:rsidR="00E86FEB" w:rsidRPr="00237C46">
        <w:rPr>
          <w:b/>
          <w:bCs/>
        </w:rPr>
        <w:fldChar w:fldCharType="end"/>
      </w:r>
      <w:r w:rsidR="00D310C1" w:rsidRPr="00237C46">
        <w:t xml:space="preserve"> f</w:t>
      </w:r>
      <w:r w:rsidRPr="00237C46">
        <w:t xml:space="preserve">or the variation of a Premises Licence where the variation is required </w:t>
      </w:r>
      <w:r w:rsidR="00242377" w:rsidRPr="00237C46">
        <w:t xml:space="preserve">solely </w:t>
      </w:r>
      <w:r w:rsidRPr="00237C46">
        <w:t>to substitute a new designated premises supervisor in the Premises Licence in place of an existing designated premises supervisor.</w:t>
      </w:r>
      <w:bookmarkEnd w:id="8"/>
    </w:p>
    <w:p w14:paraId="6EA55797" w14:textId="77777777" w:rsidR="00E34098" w:rsidRPr="00BE0063" w:rsidRDefault="00E34098" w:rsidP="00CF3EA1">
      <w:pPr>
        <w:pStyle w:val="SHScheduleText1"/>
        <w:keepNext/>
        <w:keepLines/>
        <w:rPr>
          <w:b/>
        </w:rPr>
      </w:pPr>
      <w:bookmarkStart w:id="9" w:name="_Ref580450"/>
      <w:r w:rsidRPr="00BE0063">
        <w:rPr>
          <w:b/>
        </w:rPr>
        <w:t>Transfer of Trade Licences</w:t>
      </w:r>
    </w:p>
    <w:p w14:paraId="6EA55798" w14:textId="13CA1E27" w:rsidR="006E0F1E" w:rsidRPr="00237C46" w:rsidRDefault="006E0F1E" w:rsidP="00BE0063">
      <w:pPr>
        <w:pStyle w:val="SHScheduleText2"/>
      </w:pPr>
      <w:r w:rsidRPr="00237C46">
        <w:t xml:space="preserve">The Tenant </w:t>
      </w:r>
      <w:r w:rsidR="00E34098" w:rsidRPr="00237C46">
        <w:t>must not</w:t>
      </w:r>
      <w:r w:rsidR="00C56B9E" w:rsidRPr="00237C46">
        <w:t>, without the Landlord</w:t>
      </w:r>
      <w:r w:rsidR="00CF3EA1">
        <w:t>’</w:t>
      </w:r>
      <w:r w:rsidR="00C56B9E" w:rsidRPr="00237C46">
        <w:t>s consent,</w:t>
      </w:r>
      <w:r w:rsidRPr="00237C46">
        <w:t xml:space="preserve"> transfer</w:t>
      </w:r>
      <w:r w:rsidR="00242377" w:rsidRPr="00237C46">
        <w:t xml:space="preserve"> or</w:t>
      </w:r>
      <w:r w:rsidRPr="00237C46">
        <w:t xml:space="preserve"> surrender or attempt or agree to transfer or surrender any Trade Licences, allow them to lapse or attempt to remove them to other premises.</w:t>
      </w:r>
      <w:bookmarkEnd w:id="9"/>
    </w:p>
    <w:p w14:paraId="6EA55799" w14:textId="77777777" w:rsidR="00E147BF" w:rsidRPr="00237C46" w:rsidRDefault="006E0F1E" w:rsidP="00BE0063">
      <w:pPr>
        <w:pStyle w:val="SHScheduleText2"/>
      </w:pPr>
      <w:bookmarkStart w:id="10" w:name="_Ref360459047"/>
      <w:r w:rsidRPr="00237C46">
        <w:t xml:space="preserve">At the end of the Term </w:t>
      </w:r>
      <w:r w:rsidR="00242377" w:rsidRPr="00237C46">
        <w:t xml:space="preserve">the </w:t>
      </w:r>
      <w:r w:rsidRPr="00237C46">
        <w:t xml:space="preserve">Tenant </w:t>
      </w:r>
      <w:r w:rsidR="00E34098" w:rsidRPr="00237C46">
        <w:t>must</w:t>
      </w:r>
      <w:r w:rsidR="00D7390A">
        <w:t xml:space="preserve"> </w:t>
      </w:r>
      <w:bookmarkEnd w:id="10"/>
      <w:r w:rsidRPr="00237C46">
        <w:t xml:space="preserve">do </w:t>
      </w:r>
      <w:r w:rsidR="00E34098" w:rsidRPr="00237C46">
        <w:t>everything</w:t>
      </w:r>
      <w:r w:rsidRPr="00237C46">
        <w:t xml:space="preserve"> </w:t>
      </w:r>
      <w:r w:rsidR="00E34098" w:rsidRPr="00237C46">
        <w:t>reasonably</w:t>
      </w:r>
      <w:r w:rsidRPr="00237C46">
        <w:t xml:space="preserve"> required by the Landlord </w:t>
      </w:r>
      <w:r w:rsidR="00E34098" w:rsidRPr="00237C46">
        <w:t>(</w:t>
      </w:r>
      <w:r w:rsidRPr="00237C46">
        <w:t>including attending any hearing or meeting of the Licensing Authorities</w:t>
      </w:r>
      <w:r w:rsidR="00E34098" w:rsidRPr="00237C46">
        <w:t>)</w:t>
      </w:r>
      <w:r w:rsidRPr="00237C46">
        <w:t xml:space="preserve"> to</w:t>
      </w:r>
      <w:r w:rsidR="00E147BF" w:rsidRPr="00237C46">
        <w:t>:</w:t>
      </w:r>
    </w:p>
    <w:p w14:paraId="6EA5579A" w14:textId="16D3DA03" w:rsidR="00E147BF" w:rsidRPr="00D7390A" w:rsidRDefault="006E0F1E" w:rsidP="00BE0063">
      <w:pPr>
        <w:pStyle w:val="SHScheduleText3"/>
      </w:pPr>
      <w:r w:rsidRPr="00237C46">
        <w:t>transf</w:t>
      </w:r>
      <w:r w:rsidR="00E147BF" w:rsidRPr="00237C46">
        <w:t>er any of the Trade Licences to the Landlord or its nominee</w:t>
      </w:r>
      <w:r w:rsidR="00CF3EA1">
        <w:t>; or</w:t>
      </w:r>
    </w:p>
    <w:p w14:paraId="6EA5579B" w14:textId="77777777" w:rsidR="006E0F1E" w:rsidRPr="00D7390A" w:rsidRDefault="006E0F1E" w:rsidP="00BE0063">
      <w:pPr>
        <w:pStyle w:val="SHScheduleText3"/>
      </w:pPr>
      <w:r w:rsidRPr="00237C46">
        <w:lastRenderedPageBreak/>
        <w:t xml:space="preserve">obtain for the </w:t>
      </w:r>
      <w:r w:rsidR="00E147BF" w:rsidRPr="00237C46">
        <w:t xml:space="preserve">next </w:t>
      </w:r>
      <w:r w:rsidRPr="00237C46">
        <w:t xml:space="preserve">occupier of the Premises any order or other authority to enable them to carry out the </w:t>
      </w:r>
      <w:r w:rsidR="00E147BF" w:rsidRPr="00237C46">
        <w:t>Permitted</w:t>
      </w:r>
      <w:r w:rsidR="00C56B9E" w:rsidRPr="00237C46">
        <w:t xml:space="preserve"> Use</w:t>
      </w:r>
      <w:r w:rsidRPr="00237C46">
        <w:t xml:space="preserve"> from the Premises as soon as reasonabl</w:t>
      </w:r>
      <w:r w:rsidR="00B115B3">
        <w:t>y</w:t>
      </w:r>
      <w:r w:rsidRPr="00237C46">
        <w:t xml:space="preserve"> possible.</w:t>
      </w:r>
    </w:p>
    <w:p w14:paraId="6EA5579C" w14:textId="72BA2253" w:rsidR="00F66014" w:rsidRPr="00237C46" w:rsidRDefault="0035707E" w:rsidP="00BE0063">
      <w:pPr>
        <w:pStyle w:val="SHScheduleText2"/>
      </w:pPr>
      <w:r w:rsidRPr="00237C46">
        <w:t>T</w:t>
      </w:r>
      <w:r w:rsidR="006E0F1E" w:rsidRPr="00237C46">
        <w:t xml:space="preserve">he Landlord or its nominee (or the </w:t>
      </w:r>
      <w:r w:rsidRPr="00237C46">
        <w:t>next occupier of the Premises</w:t>
      </w:r>
      <w:r w:rsidR="006E0F1E" w:rsidRPr="00237C46">
        <w:t xml:space="preserve"> or its nominee) may at the Tenant</w:t>
      </w:r>
      <w:r w:rsidR="00CF3EA1">
        <w:t>’</w:t>
      </w:r>
      <w:r w:rsidR="006E0F1E" w:rsidRPr="00237C46">
        <w:t>s cost</w:t>
      </w:r>
      <w:r w:rsidR="00F66014" w:rsidRPr="00237C46">
        <w:t>:</w:t>
      </w:r>
    </w:p>
    <w:p w14:paraId="6EA5579D" w14:textId="69A17FA3" w:rsidR="00F66014" w:rsidRPr="00237C46" w:rsidRDefault="006E0F1E" w:rsidP="00BE0063">
      <w:pPr>
        <w:pStyle w:val="SHScheduleText3"/>
      </w:pPr>
      <w:r w:rsidRPr="00237C46">
        <w:t xml:space="preserve">do all things necessary </w:t>
      </w:r>
      <w:r w:rsidR="00F66014" w:rsidRPr="00237C46">
        <w:t>to renew or transfer the Trade Licences if the Tenant breaches</w:t>
      </w:r>
      <w:r w:rsidR="00CF3EA1">
        <w:t xml:space="preserve"> paragraph </w:t>
      </w:r>
      <w:r w:rsidR="00357BA2">
        <w:fldChar w:fldCharType="begin"/>
      </w:r>
      <w:r w:rsidR="00357BA2">
        <w:instrText xml:space="preserve"> REF _Ref360459047 \r \h  \* MERGEFORMAT </w:instrText>
      </w:r>
      <w:r w:rsidR="00357BA2">
        <w:fldChar w:fldCharType="separate"/>
      </w:r>
      <w:r w:rsidR="00CF3EA1" w:rsidRPr="00CF3EA1">
        <w:rPr>
          <w:b/>
          <w:bCs/>
        </w:rPr>
        <w:t>3.2</w:t>
      </w:r>
      <w:r w:rsidR="00357BA2">
        <w:fldChar w:fldCharType="end"/>
      </w:r>
      <w:r w:rsidR="00CF3EA1">
        <w:t>; or</w:t>
      </w:r>
    </w:p>
    <w:p w14:paraId="6EA5579E" w14:textId="77777777" w:rsidR="0035707E" w:rsidRPr="00237C46" w:rsidRDefault="006E0F1E" w:rsidP="00BE0063">
      <w:pPr>
        <w:pStyle w:val="SHScheduleText3"/>
      </w:pPr>
      <w:r w:rsidRPr="00237C46">
        <w:t xml:space="preserve">appeal against any refusal by the Licensing Authorities to renew or transfer the </w:t>
      </w:r>
      <w:r w:rsidR="00F66014" w:rsidRPr="00237C46">
        <w:t>Trade Licences.</w:t>
      </w:r>
    </w:p>
    <w:p w14:paraId="6EA5579F" w14:textId="7A48E6E0" w:rsidR="00E34098" w:rsidRPr="00237C46" w:rsidRDefault="00E34098" w:rsidP="00BE0063">
      <w:pPr>
        <w:pStyle w:val="SHPart"/>
      </w:pPr>
      <w:bookmarkStart w:id="11" w:name="_Ref4660327"/>
      <w:bookmarkStart w:id="12" w:name="_Ref579719"/>
      <w:r w:rsidRPr="00237C46">
        <w:t xml:space="preserve">: </w:t>
      </w:r>
      <w:r w:rsidR="00BE0063">
        <w:t>Seating Area</w:t>
      </w:r>
      <w:bookmarkEnd w:id="11"/>
    </w:p>
    <w:p w14:paraId="6EA557A0" w14:textId="77777777" w:rsidR="00F6421D" w:rsidRPr="00BE0063" w:rsidRDefault="00F6421D" w:rsidP="00CF3EA1">
      <w:pPr>
        <w:pStyle w:val="SHScheduleText1"/>
        <w:keepNext/>
        <w:keepLines/>
        <w:numPr>
          <w:ilvl w:val="2"/>
          <w:numId w:val="12"/>
        </w:numPr>
        <w:rPr>
          <w:b/>
        </w:rPr>
      </w:pPr>
      <w:r w:rsidRPr="00BE0063">
        <w:rPr>
          <w:b/>
        </w:rPr>
        <w:t>Seating area</w:t>
      </w:r>
      <w:bookmarkEnd w:id="12"/>
    </w:p>
    <w:p w14:paraId="6EA557A1" w14:textId="77777777" w:rsidR="00E34098" w:rsidRPr="00237C46" w:rsidRDefault="00E147BF" w:rsidP="00BE0063">
      <w:pPr>
        <w:pStyle w:val="SHScheduleText2"/>
      </w:pPr>
      <w:r w:rsidRPr="00237C46">
        <w:t>T</w:t>
      </w:r>
      <w:r w:rsidR="00F6421D" w:rsidRPr="00237C46">
        <w:t>he Tenant may use the Seating Area for the use of customers of the [restaurant and café within the</w:t>
      </w:r>
      <w:r w:rsidR="00D310C1" w:rsidRPr="00237C46">
        <w:t>]</w:t>
      </w:r>
      <w:r w:rsidR="00F6421D" w:rsidRPr="00237C46">
        <w:t xml:space="preserve"> Premises as an additional dining area for the consumption only of food and beverages purchased by customers of that [restaurant and café].</w:t>
      </w:r>
    </w:p>
    <w:p w14:paraId="6EA557A2" w14:textId="77777777" w:rsidR="00F66014" w:rsidRPr="00237C46" w:rsidRDefault="00F66014" w:rsidP="00BE0063">
      <w:pPr>
        <w:pStyle w:val="SHScheduleText2"/>
      </w:pPr>
      <w:r w:rsidRPr="00237C46">
        <w:t xml:space="preserve">The Tenant must </w:t>
      </w:r>
      <w:r w:rsidRPr="00237C46">
        <w:rPr>
          <w:szCs w:val="18"/>
        </w:rPr>
        <w:t>keep [a minimum of [NUMBER] chairs and [NUMBER] tables] and no more than [NUMBER] chairs and [NUMBER] tables in the Seating Area.</w:t>
      </w:r>
    </w:p>
    <w:p w14:paraId="6EA557A3" w14:textId="77777777" w:rsidR="00F6421D" w:rsidRPr="00237C46" w:rsidRDefault="00E34098" w:rsidP="00BE0063">
      <w:pPr>
        <w:pStyle w:val="SHScheduleText2"/>
      </w:pPr>
      <w:r w:rsidRPr="00237C46">
        <w:t>T</w:t>
      </w:r>
      <w:r w:rsidR="00F6421D" w:rsidRPr="00237C46">
        <w:t xml:space="preserve">he Tenant </w:t>
      </w:r>
      <w:r w:rsidRPr="00237C46">
        <w:t xml:space="preserve">must </w:t>
      </w:r>
      <w:r w:rsidR="00F6421D" w:rsidRPr="00237C46">
        <w:t xml:space="preserve">comply with the Seating </w:t>
      </w:r>
      <w:r w:rsidR="00242377" w:rsidRPr="00237C46">
        <w:t xml:space="preserve">Area </w:t>
      </w:r>
      <w:r w:rsidR="00F6421D" w:rsidRPr="00237C46">
        <w:t>Regulations</w:t>
      </w:r>
      <w:r w:rsidRPr="00237C46">
        <w:t>.</w:t>
      </w:r>
    </w:p>
    <w:p w14:paraId="6EA557A4" w14:textId="77777777" w:rsidR="00F6421D" w:rsidRPr="00237C46" w:rsidRDefault="00E34098" w:rsidP="00BE0063">
      <w:pPr>
        <w:pStyle w:val="SHScheduleText2"/>
      </w:pPr>
      <w:r w:rsidRPr="00237C46">
        <w:t>I</w:t>
      </w:r>
      <w:r w:rsidR="00F6421D" w:rsidRPr="00237C46">
        <w:t>n the case of persistent and material breach of the Seating Area Regulations</w:t>
      </w:r>
      <w:r w:rsidRPr="00237C46">
        <w:t>,</w:t>
      </w:r>
      <w:r w:rsidR="00F6421D" w:rsidRPr="00237C46">
        <w:t xml:space="preserve"> the Landlord may suspend the right to use the Seating Area by notice in writing to the Tenant for such period of time as the Landlord </w:t>
      </w:r>
      <w:r w:rsidR="002F67D2">
        <w:t xml:space="preserve">in its absolute discretion </w:t>
      </w:r>
      <w:r w:rsidR="00357BA2">
        <w:t>considers</w:t>
      </w:r>
      <w:r w:rsidR="00F6421D" w:rsidRPr="00237C46">
        <w:t xml:space="preserve"> appropriate</w:t>
      </w:r>
      <w:r w:rsidRPr="00237C46">
        <w:t>.</w:t>
      </w:r>
    </w:p>
    <w:p w14:paraId="6EA557A5" w14:textId="77777777" w:rsidR="00F6421D" w:rsidRPr="00237C46" w:rsidRDefault="00E34098" w:rsidP="00BE0063">
      <w:pPr>
        <w:pStyle w:val="SHScheduleText2"/>
      </w:pPr>
      <w:r w:rsidRPr="00237C46">
        <w:t>T</w:t>
      </w:r>
      <w:r w:rsidR="00F6421D" w:rsidRPr="00237C46">
        <w:t xml:space="preserve">he Landlord and all those authorised by it may </w:t>
      </w:r>
      <w:r w:rsidR="00E147BF" w:rsidRPr="00237C46">
        <w:t>have access to</w:t>
      </w:r>
      <w:r w:rsidR="00F6421D" w:rsidRPr="00237C46">
        <w:t xml:space="preserve"> the Seating Area at all </w:t>
      </w:r>
      <w:proofErr w:type="gramStart"/>
      <w:r w:rsidR="00F6421D" w:rsidRPr="00237C46">
        <w:t>times, but</w:t>
      </w:r>
      <w:proofErr w:type="gramEnd"/>
      <w:r w:rsidR="00F6421D" w:rsidRPr="00237C46">
        <w:t xml:space="preserve"> will do so in a reasonable manner having regard to the use of the Seating Area</w:t>
      </w:r>
      <w:r w:rsidRPr="00237C46">
        <w:t>.</w:t>
      </w:r>
    </w:p>
    <w:p w14:paraId="6EA557A6" w14:textId="1411FB05" w:rsidR="00F6421D" w:rsidRPr="00237C46" w:rsidRDefault="005F5464" w:rsidP="00BE0063">
      <w:pPr>
        <w:pStyle w:val="SHScheduleText2"/>
      </w:pPr>
      <w:bookmarkStart w:id="13" w:name="_Ref580184"/>
      <w:bookmarkStart w:id="14" w:name="_Ref4660316"/>
      <w:r w:rsidRPr="00237C46">
        <w:t>T</w:t>
      </w:r>
      <w:r w:rsidR="00F6421D" w:rsidRPr="00237C46">
        <w:t xml:space="preserve">he Landlord may, by notice in writing to the Tenant, vary the </w:t>
      </w:r>
      <w:r w:rsidR="00802110" w:rsidRPr="00237C46">
        <w:t>location</w:t>
      </w:r>
      <w:r w:rsidR="00F6421D" w:rsidRPr="00237C46">
        <w:t xml:space="preserve"> of the Seating Area subject to</w:t>
      </w:r>
      <w:r w:rsidR="00F66014" w:rsidRPr="00237C46">
        <w:t xml:space="preserve"> </w:t>
      </w:r>
      <w:bookmarkEnd w:id="13"/>
      <w:r w:rsidR="00F66014" w:rsidRPr="00237C46">
        <w:t xml:space="preserve">the </w:t>
      </w:r>
      <w:r w:rsidR="00802110" w:rsidRPr="00237C46">
        <w:t>extent of the Seating Area not being materially reduced and the location of the Seating Area not being materially less convenient for the Tenant</w:t>
      </w:r>
      <w:r w:rsidR="00CF3EA1">
        <w:t>’</w:t>
      </w:r>
      <w:r w:rsidR="00802110" w:rsidRPr="00237C46">
        <w:t>s use the Premises</w:t>
      </w:r>
      <w:r w:rsidR="00F66014" w:rsidRPr="00237C46">
        <w:t>.</w:t>
      </w:r>
      <w:bookmarkEnd w:id="14"/>
    </w:p>
    <w:p w14:paraId="6EA557A7" w14:textId="77777777" w:rsidR="00C81D99" w:rsidRPr="00BE0063" w:rsidRDefault="00C81D99" w:rsidP="00CF3EA1">
      <w:pPr>
        <w:pStyle w:val="SHScheduleText1"/>
        <w:keepNext/>
        <w:keepLines/>
        <w:rPr>
          <w:b/>
        </w:rPr>
      </w:pPr>
      <w:bookmarkStart w:id="15" w:name="_Ref4660383"/>
      <w:r w:rsidRPr="00BE0063">
        <w:rPr>
          <w:b/>
        </w:rPr>
        <w:t>Seating Area Regulations</w:t>
      </w:r>
      <w:bookmarkEnd w:id="15"/>
    </w:p>
    <w:p w14:paraId="6EA557A8" w14:textId="14E1798F" w:rsidR="00E122E9" w:rsidRPr="00BE0063" w:rsidRDefault="00E122E9" w:rsidP="00BE0063">
      <w:pPr>
        <w:pStyle w:val="SHNormal"/>
        <w:rPr>
          <w:i/>
        </w:rPr>
      </w:pPr>
      <w:r w:rsidRPr="00BE0063">
        <w:rPr>
          <w:i/>
        </w:rPr>
        <w:t>Note that these regulations will need to be discussed with the Landlord and tailored to the location of the Seating Area and its proposed use</w:t>
      </w:r>
      <w:r w:rsidR="00CF3EA1" w:rsidRPr="00BE0063">
        <w:rPr>
          <w:i/>
        </w:rPr>
        <w:t>.</w:t>
      </w:r>
      <w:r w:rsidR="00CF3EA1">
        <w:rPr>
          <w:i/>
        </w:rPr>
        <w:t xml:space="preserve">  </w:t>
      </w:r>
      <w:r w:rsidR="00D073DA" w:rsidRPr="00BE0063">
        <w:rPr>
          <w:i/>
        </w:rPr>
        <w:t>If any tenant</w:t>
      </w:r>
      <w:r w:rsidR="00CF3EA1">
        <w:rPr>
          <w:i/>
        </w:rPr>
        <w:t>’</w:t>
      </w:r>
      <w:r w:rsidR="00D073DA" w:rsidRPr="00BE0063">
        <w:rPr>
          <w:i/>
        </w:rPr>
        <w:t>s handbook produced by the Landlord contains regulations relating to the use of seating areas, you do not need to include regulations here.</w:t>
      </w:r>
    </w:p>
    <w:p w14:paraId="6EA557A9" w14:textId="77777777" w:rsidR="00C81D99" w:rsidRPr="00237C46" w:rsidRDefault="00C81D99" w:rsidP="00BE0063">
      <w:pPr>
        <w:pStyle w:val="SHScheduleText2"/>
      </w:pPr>
      <w:r w:rsidRPr="00237C46">
        <w:t xml:space="preserve">The Tenant </w:t>
      </w:r>
      <w:r w:rsidR="00E34098" w:rsidRPr="00237C46">
        <w:t>must</w:t>
      </w:r>
      <w:r w:rsidRPr="00237C46">
        <w:t xml:space="preserve"> not place anything on the Seating Area other than </w:t>
      </w:r>
      <w:r w:rsidR="00604066" w:rsidRPr="00237C46">
        <w:t xml:space="preserve">[umbrellas,] </w:t>
      </w:r>
      <w:r w:rsidRPr="00237C46">
        <w:t xml:space="preserve">tables and chairs </w:t>
      </w:r>
      <w:r w:rsidR="00E122E9" w:rsidRPr="00237C46">
        <w:t>[</w:t>
      </w:r>
      <w:r w:rsidRPr="00237C46">
        <w:t>and portable heating apparatus</w:t>
      </w:r>
      <w:r w:rsidR="00E122E9" w:rsidRPr="00237C46">
        <w:t>]</w:t>
      </w:r>
      <w:r w:rsidRPr="00237C46">
        <w:t xml:space="preserve"> </w:t>
      </w:r>
      <w:r w:rsidR="00E122E9" w:rsidRPr="00237C46">
        <w:t>of appropriate make and quality [</w:t>
      </w:r>
      <w:r w:rsidR="00E34098" w:rsidRPr="00237C46">
        <w:t>that</w:t>
      </w:r>
      <w:r w:rsidRPr="00237C46">
        <w:t xml:space="preserve"> have first been approved in writing by the Landlord</w:t>
      </w:r>
      <w:r w:rsidR="00E122E9" w:rsidRPr="00237C46">
        <w:t>] and must promptly replace any that are broken or that are dangerous to use</w:t>
      </w:r>
      <w:r w:rsidRPr="00237C46">
        <w:t>.</w:t>
      </w:r>
    </w:p>
    <w:p w14:paraId="6EA557AA" w14:textId="77777777" w:rsidR="00C81D99" w:rsidRPr="00237C46" w:rsidRDefault="00C81D99" w:rsidP="00BE0063">
      <w:pPr>
        <w:pStyle w:val="SHScheduleText2"/>
      </w:pPr>
      <w:r w:rsidRPr="00237C46">
        <w:t xml:space="preserve">The Tenant </w:t>
      </w:r>
      <w:r w:rsidR="00E34098" w:rsidRPr="00237C46">
        <w:t>must</w:t>
      </w:r>
      <w:r w:rsidRPr="00237C46">
        <w:t>:</w:t>
      </w:r>
    </w:p>
    <w:p w14:paraId="6EA557AB" w14:textId="77777777" w:rsidR="00C81D99" w:rsidRPr="00237C46" w:rsidRDefault="00C81D99" w:rsidP="00BE0063">
      <w:pPr>
        <w:pStyle w:val="SHScheduleText3"/>
      </w:pPr>
      <w:r w:rsidRPr="00237C46">
        <w:t>keep the Seating Area clean and tidy at all times;</w:t>
      </w:r>
    </w:p>
    <w:p w14:paraId="6EA557AC" w14:textId="77777777" w:rsidR="00C81D99" w:rsidRPr="00237C46" w:rsidRDefault="00C81D99" w:rsidP="00BE0063">
      <w:pPr>
        <w:pStyle w:val="SHScheduleText3"/>
      </w:pPr>
      <w:r w:rsidRPr="00237C46">
        <w:t>maintain all the tables and chairs in a clean and tidy condition;</w:t>
      </w:r>
    </w:p>
    <w:p w14:paraId="6EA557AD" w14:textId="77777777" w:rsidR="00C81D99" w:rsidRPr="00237C46" w:rsidRDefault="00C81D99" w:rsidP="00BE0063">
      <w:pPr>
        <w:pStyle w:val="SHScheduleText3"/>
      </w:pPr>
      <w:r w:rsidRPr="00237C46">
        <w:t>ensure that all tables are cleared as soon as possible after customers have vacated;</w:t>
      </w:r>
    </w:p>
    <w:p w14:paraId="6EA557AE" w14:textId="061877AD" w:rsidR="00C81D99" w:rsidRPr="00237C46" w:rsidRDefault="00C81D99" w:rsidP="00BE0063">
      <w:pPr>
        <w:pStyle w:val="SHScheduleText3"/>
      </w:pPr>
      <w:r w:rsidRPr="00237C46">
        <w:t>promptly clean any spillage of food or drink</w:t>
      </w:r>
      <w:r w:rsidR="00CF3EA1">
        <w:t>; and</w:t>
      </w:r>
    </w:p>
    <w:p w14:paraId="6EA557AF" w14:textId="77777777" w:rsidR="00C81D99" w:rsidRPr="00237C46" w:rsidRDefault="00C81D99" w:rsidP="00BE0063">
      <w:pPr>
        <w:pStyle w:val="SHScheduleText3"/>
      </w:pPr>
      <w:r w:rsidRPr="00237C46">
        <w:t xml:space="preserve">clear any litter deposited </w:t>
      </w:r>
      <w:r w:rsidR="00F66014" w:rsidRPr="00237C46">
        <w:t xml:space="preserve">by customers of the Tenant </w:t>
      </w:r>
      <w:r w:rsidRPr="00237C46">
        <w:t>on or nearby the Seating Area.</w:t>
      </w:r>
    </w:p>
    <w:p w14:paraId="6EA557B0" w14:textId="2BFC6BCB" w:rsidR="00C81D99" w:rsidRPr="00237C46" w:rsidRDefault="00C81D99" w:rsidP="00BE0063">
      <w:pPr>
        <w:pStyle w:val="SHScheduleText2"/>
      </w:pPr>
      <w:r w:rsidRPr="00237C46">
        <w:lastRenderedPageBreak/>
        <w:t xml:space="preserve">The Tenant </w:t>
      </w:r>
      <w:r w:rsidR="00E34098" w:rsidRPr="00237C46">
        <w:t>must</w:t>
      </w:r>
      <w:r w:rsidRPr="00237C46">
        <w:t xml:space="preserve"> reimburse the cost on written demand of repairing any damage to the Seating Area or the Landlord</w:t>
      </w:r>
      <w:r w:rsidR="00CF3EA1">
        <w:t>’</w:t>
      </w:r>
      <w:r w:rsidRPr="00237C46">
        <w:t>s property arising out of the use of the Seating Area.</w:t>
      </w:r>
    </w:p>
    <w:p w14:paraId="6EA557B1" w14:textId="77777777" w:rsidR="00C81D99" w:rsidRPr="00237C46" w:rsidRDefault="00C81D99" w:rsidP="00BE0063">
      <w:pPr>
        <w:pStyle w:val="SHScheduleText2"/>
      </w:pPr>
      <w:r w:rsidRPr="00237C46">
        <w:t xml:space="preserve">In the course of </w:t>
      </w:r>
      <w:r w:rsidR="00D310C1" w:rsidRPr="00237C46">
        <w:t>using</w:t>
      </w:r>
      <w:r w:rsidRPr="00237C46">
        <w:t xml:space="preserve"> the Seating Area, the Tenant </w:t>
      </w:r>
      <w:r w:rsidR="00E34098" w:rsidRPr="00237C46">
        <w:t>must</w:t>
      </w:r>
      <w:r w:rsidRPr="00237C46">
        <w:t xml:space="preserve"> </w:t>
      </w:r>
      <w:r w:rsidR="00242377" w:rsidRPr="00237C46">
        <w:t xml:space="preserve">not </w:t>
      </w:r>
      <w:r w:rsidRPr="00237C46">
        <w:t xml:space="preserve">do anything </w:t>
      </w:r>
      <w:r w:rsidR="00E34098" w:rsidRPr="00237C46">
        <w:t>that</w:t>
      </w:r>
      <w:r w:rsidRPr="00237C46">
        <w:t xml:space="preserve"> is or becomes a nuisance to the Landlord or any tenants or occupiers of any adjoining property.</w:t>
      </w:r>
    </w:p>
    <w:p w14:paraId="6EA557B2" w14:textId="77777777" w:rsidR="00C81D99" w:rsidRPr="00237C46" w:rsidRDefault="00C81D99" w:rsidP="00BE0063">
      <w:pPr>
        <w:pStyle w:val="SHScheduleText2"/>
      </w:pPr>
      <w:r w:rsidRPr="00237C46">
        <w:t xml:space="preserve">The Tenant </w:t>
      </w:r>
      <w:r w:rsidR="00E34098" w:rsidRPr="00237C46">
        <w:t>must</w:t>
      </w:r>
      <w:r w:rsidRPr="00237C46">
        <w:t xml:space="preserve"> maintain adequate insurance in respect of public or third party liability in connection with the use of the Seating Area.</w:t>
      </w:r>
    </w:p>
    <w:p w14:paraId="6EA557B3" w14:textId="77777777" w:rsidR="00C81D99" w:rsidRPr="00237C46" w:rsidRDefault="00E122E9" w:rsidP="00BE0063">
      <w:pPr>
        <w:pStyle w:val="SHScheduleText2"/>
      </w:pPr>
      <w:r w:rsidRPr="00237C46">
        <w:t>[</w:t>
      </w:r>
      <w:r w:rsidR="00C81D99" w:rsidRPr="00237C46">
        <w:t xml:space="preserve">The Tenant </w:t>
      </w:r>
      <w:r w:rsidR="00E34098" w:rsidRPr="00237C46">
        <w:t>must</w:t>
      </w:r>
      <w:r w:rsidR="00C81D99" w:rsidRPr="00237C46">
        <w:t xml:space="preserve"> remove </w:t>
      </w:r>
      <w:r w:rsidR="00242377" w:rsidRPr="00237C46">
        <w:t xml:space="preserve">from the Seating Area </w:t>
      </w:r>
      <w:r w:rsidR="00C81D99" w:rsidRPr="00237C46">
        <w:t>and store the</w:t>
      </w:r>
      <w:r w:rsidR="00D5554D" w:rsidRPr="00237C46">
        <w:t xml:space="preserve"> [umbrellas,]</w:t>
      </w:r>
      <w:r w:rsidR="00C81D99" w:rsidRPr="00237C46">
        <w:t xml:space="preserve"> tables</w:t>
      </w:r>
      <w:r w:rsidR="00242377" w:rsidRPr="00237C46">
        <w:t>,</w:t>
      </w:r>
      <w:r w:rsidR="00C81D99" w:rsidRPr="00237C46">
        <w:t xml:space="preserve"> chairs </w:t>
      </w:r>
      <w:r w:rsidRPr="00237C46">
        <w:t>[</w:t>
      </w:r>
      <w:r w:rsidR="00C81D99" w:rsidRPr="00237C46">
        <w:t>and heating apparatus</w:t>
      </w:r>
      <w:r w:rsidRPr="00237C46">
        <w:t>]</w:t>
      </w:r>
      <w:r w:rsidR="00C81D99" w:rsidRPr="00237C46">
        <w:t xml:space="preserve"> during such periods when the </w:t>
      </w:r>
      <w:r w:rsidR="00242377" w:rsidRPr="00237C46">
        <w:t>Premises are</w:t>
      </w:r>
      <w:r w:rsidR="00C81D99" w:rsidRPr="00237C46">
        <w:t xml:space="preserve"> not open for trade.</w:t>
      </w:r>
      <w:r w:rsidRPr="00237C46">
        <w:t>]</w:t>
      </w:r>
    </w:p>
    <w:p w14:paraId="6EA557B4" w14:textId="1E488BAD" w:rsidR="00C81D99" w:rsidRPr="00237C46" w:rsidRDefault="00C81D99" w:rsidP="00BE0063">
      <w:pPr>
        <w:pStyle w:val="SHScheduleText2"/>
      </w:pPr>
      <w:r w:rsidRPr="00237C46">
        <w:t xml:space="preserve">The Tenant </w:t>
      </w:r>
      <w:r w:rsidR="00E34098" w:rsidRPr="00237C46">
        <w:t>must</w:t>
      </w:r>
      <w:r w:rsidRPr="00237C46">
        <w:t xml:space="preserve"> comply with all requirements of the Landlord</w:t>
      </w:r>
      <w:r w:rsidR="00CF3EA1">
        <w:t>’</w:t>
      </w:r>
      <w:r w:rsidRPr="00237C46">
        <w:t xml:space="preserve">s </w:t>
      </w:r>
      <w:r w:rsidR="00D5554D" w:rsidRPr="00237C46">
        <w:t>i</w:t>
      </w:r>
      <w:r w:rsidRPr="00237C46">
        <w:t xml:space="preserve">nsurers relating to the use of </w:t>
      </w:r>
      <w:r w:rsidR="008B27D0" w:rsidRPr="00237C46">
        <w:t xml:space="preserve">the </w:t>
      </w:r>
      <w:r w:rsidRPr="00237C46">
        <w:t>Seating Area.</w:t>
      </w:r>
    </w:p>
    <w:p w14:paraId="6EA557B5" w14:textId="77777777" w:rsidR="00C81D99" w:rsidRPr="00237C46" w:rsidRDefault="00C81D99" w:rsidP="00BE0063">
      <w:pPr>
        <w:pStyle w:val="SHScheduleText2"/>
      </w:pPr>
      <w:r w:rsidRPr="00237C46">
        <w:t xml:space="preserve">The Tenant </w:t>
      </w:r>
      <w:r w:rsidR="00E34098" w:rsidRPr="00237C46">
        <w:t>must not</w:t>
      </w:r>
      <w:r w:rsidRPr="00237C46">
        <w:t xml:space="preserve"> use the Seating Area without having first obtained any necessary </w:t>
      </w:r>
      <w:r w:rsidR="00E34098" w:rsidRPr="00237C46">
        <w:t>Trade Licences required for its use</w:t>
      </w:r>
      <w:r w:rsidRPr="00237C46">
        <w:t>.</w:t>
      </w:r>
    </w:p>
    <w:p w14:paraId="6EA557B6" w14:textId="77777777" w:rsidR="00C81D99" w:rsidRPr="00237C46" w:rsidRDefault="00C81D99" w:rsidP="00BE0063">
      <w:pPr>
        <w:pStyle w:val="SHScheduleText2"/>
      </w:pPr>
      <w:r w:rsidRPr="00237C46">
        <w:t xml:space="preserve">The Tenant </w:t>
      </w:r>
      <w:r w:rsidR="00E34098" w:rsidRPr="00237C46">
        <w:t>must</w:t>
      </w:r>
      <w:r w:rsidRPr="00237C46">
        <w:t xml:space="preserve"> pay all rates </w:t>
      </w:r>
      <w:r w:rsidR="00E34098" w:rsidRPr="00237C46">
        <w:t>that</w:t>
      </w:r>
      <w:r w:rsidRPr="00237C46">
        <w:t xml:space="preserve"> may be payable in connection with the use of the Seating Area or, if such rates are demanded from the Landlord, indemnify the Landlord against such rates.</w:t>
      </w:r>
    </w:p>
    <w:p w14:paraId="6EA557B7" w14:textId="77777777" w:rsidR="00802110" w:rsidRPr="00237C46" w:rsidRDefault="00802110" w:rsidP="00BE0063">
      <w:pPr>
        <w:pStyle w:val="SHScheduleText2"/>
      </w:pPr>
      <w:r w:rsidRPr="00237C46">
        <w:t>The Tenant must comply with any additional regulations that the Landlord imposes in respect of the proper use and operation of the Seating Area.</w:t>
      </w:r>
    </w:p>
    <w:sectPr w:rsidR="00802110" w:rsidRPr="00237C46" w:rsidSect="00425F38">
      <w:pgSz w:w="11907" w:h="16839" w:code="9"/>
      <w:pgMar w:top="1417" w:right="1417" w:bottom="1417" w:left="1417"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57BD" w14:textId="77777777" w:rsidR="003D66CA" w:rsidRDefault="003D66CA" w:rsidP="00AA641B">
      <w:r>
        <w:separator/>
      </w:r>
    </w:p>
  </w:endnote>
  <w:endnote w:type="continuationSeparator" w:id="0">
    <w:p w14:paraId="6EA557BE" w14:textId="77777777" w:rsidR="003D66CA" w:rsidRDefault="003D66CA" w:rsidP="00AA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57BF" w14:textId="501647A8" w:rsidR="003D66CA" w:rsidRDefault="003D66CA" w:rsidP="001343E1">
    <w:pPr>
      <w:pStyle w:val="Footer"/>
    </w:pPr>
    <w:r>
      <w:t>MCL-LEASECLAUSE-04 (</w:t>
    </w:r>
    <w:r w:rsidR="005C4A57">
      <w:t>VERSION 1.</w:t>
    </w:r>
    <w:r w:rsidR="005F52E5">
      <w:t>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557BA" w14:textId="77777777" w:rsidR="003D66CA" w:rsidRDefault="003D66CA">
      <w:r>
        <w:separator/>
      </w:r>
    </w:p>
  </w:footnote>
  <w:footnote w:type="continuationSeparator" w:id="0">
    <w:p w14:paraId="6EA557BB" w14:textId="77777777" w:rsidR="003D66CA" w:rsidRDefault="003D66CA">
      <w:r>
        <w:continuationSeparator/>
      </w:r>
    </w:p>
  </w:footnote>
  <w:footnote w:type="continuationNotice" w:id="1">
    <w:p w14:paraId="6EA557BC" w14:textId="77777777" w:rsidR="003D66CA" w:rsidRDefault="003D66CA"/>
  </w:footnote>
  <w:footnote w:id="2">
    <w:p w14:paraId="6EA557C0" w14:textId="77777777" w:rsidR="002F67D2" w:rsidRDefault="002F67D2">
      <w:pPr>
        <w:pStyle w:val="FootnoteText"/>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3">
    <w:p w14:paraId="6EA557C1" w14:textId="77777777" w:rsidR="003D66CA" w:rsidRPr="008D695E" w:rsidRDefault="003D66CA" w:rsidP="00702AB9">
      <w:pPr>
        <w:pStyle w:val="FootnoteText"/>
        <w:tabs>
          <w:tab w:val="clear" w:pos="851"/>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sidRPr="00272608">
        <w:rPr>
          <w:bCs/>
        </w:rPr>
        <w:t>Note, if rights to use a seating area are included in the Lease, a cross-reference to the clause granting those rights must be included in clause L</w:t>
      </w:r>
      <w:r w:rsidR="002664AE">
        <w:rPr>
          <w:bCs/>
        </w:rPr>
        <w:t xml:space="preserve">R11.1 </w:t>
      </w:r>
      <w:r>
        <w:rPr>
          <w:bCs/>
        </w:rPr>
        <w:t>of the Land Registry Prescribed Lease clauses.</w:t>
      </w:r>
    </w:p>
  </w:footnote>
  <w:footnote w:id="4">
    <w:p w14:paraId="6EA557C2" w14:textId="77777777" w:rsidR="003D66CA" w:rsidRDefault="003D66CA" w:rsidP="00702AB9">
      <w:pPr>
        <w:pStyle w:val="FootnoteText"/>
        <w:tabs>
          <w:tab w:val="clear" w:pos="851"/>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75B65A4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0DAE52B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8C44EB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BDB43584"/>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7136BC9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938E48F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3D8C6F9E"/>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DC8943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419203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A0996E"/>
    <w:lvl w:ilvl="0">
      <w:start w:val="1"/>
      <w:numFmt w:val="bullet"/>
      <w:pStyle w:val="ListBullet"/>
      <w:lvlText w:val=""/>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542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99"/>
    <w:rsid w:val="00035C7C"/>
    <w:rsid w:val="00037EBE"/>
    <w:rsid w:val="00043AF6"/>
    <w:rsid w:val="000577DF"/>
    <w:rsid w:val="000800CC"/>
    <w:rsid w:val="000B4F0B"/>
    <w:rsid w:val="00120E84"/>
    <w:rsid w:val="001343E1"/>
    <w:rsid w:val="00145628"/>
    <w:rsid w:val="001703F0"/>
    <w:rsid w:val="001B31D4"/>
    <w:rsid w:val="001E1C91"/>
    <w:rsid w:val="0020511D"/>
    <w:rsid w:val="002106E7"/>
    <w:rsid w:val="00221DCF"/>
    <w:rsid w:val="00230E3F"/>
    <w:rsid w:val="00237C46"/>
    <w:rsid w:val="00242377"/>
    <w:rsid w:val="0024354E"/>
    <w:rsid w:val="00253D5A"/>
    <w:rsid w:val="002664AE"/>
    <w:rsid w:val="00266B47"/>
    <w:rsid w:val="00271F19"/>
    <w:rsid w:val="00272608"/>
    <w:rsid w:val="002A6D59"/>
    <w:rsid w:val="002B4A86"/>
    <w:rsid w:val="002C699F"/>
    <w:rsid w:val="002F67D2"/>
    <w:rsid w:val="0035707E"/>
    <w:rsid w:val="00357BA2"/>
    <w:rsid w:val="00360C55"/>
    <w:rsid w:val="00367C67"/>
    <w:rsid w:val="00391815"/>
    <w:rsid w:val="003B0DBF"/>
    <w:rsid w:val="003B6207"/>
    <w:rsid w:val="003C3E8F"/>
    <w:rsid w:val="003D66CA"/>
    <w:rsid w:val="003D6F19"/>
    <w:rsid w:val="00410642"/>
    <w:rsid w:val="00425F38"/>
    <w:rsid w:val="00455A63"/>
    <w:rsid w:val="00475823"/>
    <w:rsid w:val="00487D3E"/>
    <w:rsid w:val="004A1DD9"/>
    <w:rsid w:val="004B33CD"/>
    <w:rsid w:val="004B6C22"/>
    <w:rsid w:val="004F1A8F"/>
    <w:rsid w:val="004F6428"/>
    <w:rsid w:val="00531279"/>
    <w:rsid w:val="005A47B1"/>
    <w:rsid w:val="005A5280"/>
    <w:rsid w:val="005C4A57"/>
    <w:rsid w:val="005D5B5E"/>
    <w:rsid w:val="005F52E5"/>
    <w:rsid w:val="005F5464"/>
    <w:rsid w:val="00604066"/>
    <w:rsid w:val="00605562"/>
    <w:rsid w:val="006136EB"/>
    <w:rsid w:val="006329CA"/>
    <w:rsid w:val="006E0F1E"/>
    <w:rsid w:val="006E3856"/>
    <w:rsid w:val="006F3F24"/>
    <w:rsid w:val="00702AB9"/>
    <w:rsid w:val="00731305"/>
    <w:rsid w:val="00737EA6"/>
    <w:rsid w:val="00747F2B"/>
    <w:rsid w:val="00765153"/>
    <w:rsid w:val="00802110"/>
    <w:rsid w:val="008256E4"/>
    <w:rsid w:val="00827EB7"/>
    <w:rsid w:val="00843F63"/>
    <w:rsid w:val="00880347"/>
    <w:rsid w:val="008823A6"/>
    <w:rsid w:val="008B2268"/>
    <w:rsid w:val="008B27D0"/>
    <w:rsid w:val="008C016D"/>
    <w:rsid w:val="008D695E"/>
    <w:rsid w:val="00902E66"/>
    <w:rsid w:val="00903B7D"/>
    <w:rsid w:val="00911E37"/>
    <w:rsid w:val="009148E7"/>
    <w:rsid w:val="00925EF7"/>
    <w:rsid w:val="00953020"/>
    <w:rsid w:val="009A2736"/>
    <w:rsid w:val="009A2CAB"/>
    <w:rsid w:val="009C3747"/>
    <w:rsid w:val="009C759D"/>
    <w:rsid w:val="00A02C2C"/>
    <w:rsid w:val="00A1580A"/>
    <w:rsid w:val="00A309BB"/>
    <w:rsid w:val="00A43D87"/>
    <w:rsid w:val="00AA33F6"/>
    <w:rsid w:val="00AA641B"/>
    <w:rsid w:val="00AC774A"/>
    <w:rsid w:val="00AF19D4"/>
    <w:rsid w:val="00B115B3"/>
    <w:rsid w:val="00B346A7"/>
    <w:rsid w:val="00B53589"/>
    <w:rsid w:val="00BE0063"/>
    <w:rsid w:val="00BE563A"/>
    <w:rsid w:val="00BF294E"/>
    <w:rsid w:val="00C06D0E"/>
    <w:rsid w:val="00C264C7"/>
    <w:rsid w:val="00C26E07"/>
    <w:rsid w:val="00C46004"/>
    <w:rsid w:val="00C56B9E"/>
    <w:rsid w:val="00C7123D"/>
    <w:rsid w:val="00C81D99"/>
    <w:rsid w:val="00CA57F3"/>
    <w:rsid w:val="00CA7213"/>
    <w:rsid w:val="00CF3EA1"/>
    <w:rsid w:val="00D073DA"/>
    <w:rsid w:val="00D310C1"/>
    <w:rsid w:val="00D32167"/>
    <w:rsid w:val="00D3473A"/>
    <w:rsid w:val="00D546FE"/>
    <w:rsid w:val="00D5554D"/>
    <w:rsid w:val="00D7390A"/>
    <w:rsid w:val="00DA21DE"/>
    <w:rsid w:val="00DB3053"/>
    <w:rsid w:val="00DB3114"/>
    <w:rsid w:val="00DD5394"/>
    <w:rsid w:val="00DE7AC8"/>
    <w:rsid w:val="00E01D9A"/>
    <w:rsid w:val="00E122E9"/>
    <w:rsid w:val="00E147BF"/>
    <w:rsid w:val="00E22B77"/>
    <w:rsid w:val="00E32C81"/>
    <w:rsid w:val="00E34098"/>
    <w:rsid w:val="00E67F43"/>
    <w:rsid w:val="00E709CF"/>
    <w:rsid w:val="00E7521B"/>
    <w:rsid w:val="00E84821"/>
    <w:rsid w:val="00E86FEB"/>
    <w:rsid w:val="00EB2512"/>
    <w:rsid w:val="00ED60F0"/>
    <w:rsid w:val="00EE622C"/>
    <w:rsid w:val="00F026B3"/>
    <w:rsid w:val="00F2506B"/>
    <w:rsid w:val="00F2694C"/>
    <w:rsid w:val="00F53DF8"/>
    <w:rsid w:val="00F6421D"/>
    <w:rsid w:val="00F66014"/>
    <w:rsid w:val="00F845C4"/>
    <w:rsid w:val="00F87897"/>
    <w:rsid w:val="00F90073"/>
    <w:rsid w:val="00FB0608"/>
    <w:rsid w:val="00FB7059"/>
    <w:rsid w:val="00FE00C8"/>
    <w:rsid w:val="00FF40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6EA5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67C67"/>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Normal"/>
    <w:rsid w:val="00E22B77"/>
    <w:pPr>
      <w:keepNext/>
      <w:tabs>
        <w:tab w:val="left" w:pos="-1440"/>
        <w:tab w:val="left" w:pos="-720"/>
      </w:tabs>
      <w:outlineLvl w:val="0"/>
    </w:pPr>
    <w:rPr>
      <w:b/>
      <w:sz w:val="36"/>
    </w:rPr>
  </w:style>
  <w:style w:type="paragraph" w:styleId="Heading2">
    <w:name w:val="heading 2"/>
    <w:basedOn w:val="Normal"/>
    <w:next w:val="Normal"/>
    <w:link w:val="Heading2Char"/>
    <w:uiPriority w:val="9"/>
    <w:semiHidden/>
    <w:unhideWhenUsed/>
    <w:rsid w:val="00F026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F026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F026B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F026B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F026B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F026B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F026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026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22B77"/>
    <w:pPr>
      <w:ind w:left="720"/>
    </w:pPr>
  </w:style>
  <w:style w:type="paragraph" w:styleId="BodyText">
    <w:name w:val="Body Text"/>
    <w:basedOn w:val="Normal"/>
    <w:rsid w:val="00E22B77"/>
    <w:pPr>
      <w:spacing w:after="120"/>
    </w:pPr>
  </w:style>
  <w:style w:type="paragraph" w:styleId="BodyTextFirstIndent">
    <w:name w:val="Body Text First Indent"/>
    <w:basedOn w:val="BodyText"/>
    <w:rsid w:val="00E22B77"/>
  </w:style>
  <w:style w:type="paragraph" w:styleId="BodyTextIndent">
    <w:name w:val="Body Text Indent"/>
    <w:basedOn w:val="Normal"/>
    <w:rsid w:val="00E22B77"/>
  </w:style>
  <w:style w:type="paragraph" w:styleId="BodyTextFirstIndent2">
    <w:name w:val="Body Text First Indent 2"/>
    <w:basedOn w:val="BodyTextIndent"/>
    <w:rsid w:val="00E22B77"/>
    <w:pPr>
      <w:ind w:left="284"/>
    </w:pPr>
  </w:style>
  <w:style w:type="paragraph" w:styleId="BodyTextIndent2">
    <w:name w:val="Body Text Indent 2"/>
    <w:basedOn w:val="Normal"/>
    <w:rsid w:val="00E22B77"/>
  </w:style>
  <w:style w:type="paragraph" w:styleId="BodyTextIndent3">
    <w:name w:val="Body Text Indent 3"/>
    <w:basedOn w:val="Normal"/>
    <w:rsid w:val="00E22B77"/>
  </w:style>
  <w:style w:type="paragraph" w:styleId="Footer">
    <w:name w:val="footer"/>
    <w:basedOn w:val="Normal"/>
    <w:semiHidden/>
    <w:rsid w:val="00FF4086"/>
    <w:pPr>
      <w:spacing w:after="0" w:line="240" w:lineRule="auto"/>
    </w:pPr>
    <w:rPr>
      <w:sz w:val="16"/>
    </w:rPr>
  </w:style>
  <w:style w:type="paragraph" w:styleId="Header">
    <w:name w:val="header"/>
    <w:basedOn w:val="Normal"/>
    <w:semiHidden/>
    <w:rsid w:val="00FF4086"/>
    <w:pPr>
      <w:spacing w:after="0" w:line="240" w:lineRule="auto"/>
    </w:pPr>
    <w:rPr>
      <w:sz w:val="16"/>
    </w:rPr>
  </w:style>
  <w:style w:type="paragraph" w:styleId="TOC1">
    <w:name w:val="toc 1"/>
    <w:basedOn w:val="Normal"/>
    <w:next w:val="Normal"/>
    <w:semiHidden/>
    <w:rsid w:val="00BE0063"/>
    <w:pPr>
      <w:tabs>
        <w:tab w:val="clear" w:pos="850"/>
        <w:tab w:val="left" w:pos="851"/>
      </w:tabs>
    </w:pPr>
  </w:style>
  <w:style w:type="paragraph" w:styleId="TOC2">
    <w:name w:val="toc 2"/>
    <w:basedOn w:val="Normal"/>
    <w:next w:val="Normal"/>
    <w:semiHidden/>
    <w:rsid w:val="00BE0063"/>
    <w:pPr>
      <w:tabs>
        <w:tab w:val="clear" w:pos="850"/>
        <w:tab w:val="clear" w:pos="1701"/>
        <w:tab w:val="left" w:pos="851"/>
        <w:tab w:val="left" w:pos="1680"/>
      </w:tabs>
    </w:pPr>
  </w:style>
  <w:style w:type="paragraph" w:styleId="TOC3">
    <w:name w:val="toc 3"/>
    <w:basedOn w:val="Normal"/>
    <w:next w:val="Normal"/>
    <w:semiHidden/>
    <w:rsid w:val="00BE0063"/>
    <w:pPr>
      <w:tabs>
        <w:tab w:val="clear" w:pos="850"/>
        <w:tab w:val="left" w:pos="851"/>
      </w:tabs>
    </w:pPr>
  </w:style>
  <w:style w:type="paragraph" w:styleId="TOC4">
    <w:name w:val="toc 4"/>
    <w:basedOn w:val="Normal"/>
    <w:next w:val="Normal"/>
    <w:semiHidden/>
    <w:rsid w:val="00BE0063"/>
    <w:pPr>
      <w:tabs>
        <w:tab w:val="clear" w:pos="850"/>
        <w:tab w:val="left" w:pos="851"/>
      </w:tabs>
    </w:pPr>
  </w:style>
  <w:style w:type="paragraph" w:styleId="TOC5">
    <w:name w:val="toc 5"/>
    <w:basedOn w:val="TOC1"/>
    <w:next w:val="Normal"/>
    <w:semiHidden/>
    <w:rsid w:val="00FF4086"/>
    <w:pPr>
      <w:tabs>
        <w:tab w:val="clear" w:pos="851"/>
        <w:tab w:val="left" w:pos="850"/>
      </w:tabs>
    </w:pPr>
  </w:style>
  <w:style w:type="paragraph" w:styleId="TOC6">
    <w:name w:val="toc 6"/>
    <w:basedOn w:val="Normal"/>
    <w:next w:val="Normal"/>
    <w:semiHidden/>
    <w:rsid w:val="00FF4086"/>
  </w:style>
  <w:style w:type="paragraph" w:styleId="TOC7">
    <w:name w:val="toc 7"/>
    <w:basedOn w:val="Normal"/>
    <w:next w:val="Normal"/>
    <w:semiHidden/>
    <w:rsid w:val="00E22B77"/>
  </w:style>
  <w:style w:type="paragraph" w:styleId="TOC8">
    <w:name w:val="toc 8"/>
    <w:basedOn w:val="Normal"/>
    <w:next w:val="Normal"/>
    <w:semiHidden/>
    <w:rsid w:val="00E22B77"/>
  </w:style>
  <w:style w:type="paragraph" w:styleId="TOC9">
    <w:name w:val="toc 9"/>
    <w:basedOn w:val="Normal"/>
    <w:next w:val="Normal"/>
    <w:semiHidden/>
    <w:rsid w:val="00E22B77"/>
  </w:style>
  <w:style w:type="character" w:styleId="FootnoteReference">
    <w:name w:val="footnote reference"/>
    <w:basedOn w:val="DefaultParagraphFont"/>
    <w:semiHidden/>
    <w:rsid w:val="00FF4086"/>
    <w:rPr>
      <w:rFonts w:ascii="Arial" w:hAnsi="Arial" w:cs="Arial"/>
      <w:b/>
      <w:color w:val="auto"/>
      <w:sz w:val="20"/>
      <w:u w:val="none"/>
      <w:shd w:val="clear" w:color="auto" w:fill="FFFF00"/>
      <w:vertAlign w:val="superscript"/>
    </w:rPr>
  </w:style>
  <w:style w:type="paragraph" w:styleId="FootnoteText">
    <w:name w:val="footnote text"/>
    <w:basedOn w:val="Normal"/>
    <w:semiHidden/>
    <w:rsid w:val="00FF4086"/>
    <w:pPr>
      <w:tabs>
        <w:tab w:val="clear" w:pos="850"/>
        <w:tab w:val="left" w:pos="851"/>
      </w:tabs>
      <w:spacing w:after="0" w:line="240" w:lineRule="auto"/>
      <w:ind w:left="567" w:hanging="567"/>
    </w:pPr>
    <w:rPr>
      <w:sz w:val="16"/>
    </w:rPr>
  </w:style>
  <w:style w:type="paragraph" w:styleId="Caption">
    <w:name w:val="caption"/>
    <w:basedOn w:val="Normal"/>
    <w:next w:val="Normal"/>
    <w:rsid w:val="00E22B77"/>
    <w:pPr>
      <w:spacing w:before="120" w:after="120"/>
    </w:pPr>
    <w:rPr>
      <w:b/>
    </w:rPr>
  </w:style>
  <w:style w:type="paragraph" w:styleId="Index1">
    <w:name w:val="index 1"/>
    <w:basedOn w:val="Normal"/>
    <w:next w:val="Normal"/>
    <w:semiHidden/>
    <w:rsid w:val="00E22B77"/>
    <w:pPr>
      <w:ind w:left="240" w:hanging="240"/>
    </w:pPr>
  </w:style>
  <w:style w:type="paragraph" w:styleId="Index2">
    <w:name w:val="index 2"/>
    <w:basedOn w:val="Normal"/>
    <w:next w:val="Normal"/>
    <w:semiHidden/>
    <w:rsid w:val="00E22B77"/>
    <w:pPr>
      <w:ind w:left="480" w:hanging="240"/>
    </w:pPr>
  </w:style>
  <w:style w:type="paragraph" w:styleId="Index3">
    <w:name w:val="index 3"/>
    <w:basedOn w:val="Normal"/>
    <w:next w:val="Normal"/>
    <w:semiHidden/>
    <w:rsid w:val="00E22B77"/>
    <w:pPr>
      <w:ind w:left="720" w:hanging="240"/>
    </w:pPr>
  </w:style>
  <w:style w:type="paragraph" w:styleId="Index4">
    <w:name w:val="index 4"/>
    <w:basedOn w:val="Normal"/>
    <w:next w:val="Normal"/>
    <w:semiHidden/>
    <w:rsid w:val="00E22B77"/>
    <w:pPr>
      <w:ind w:left="960" w:hanging="240"/>
    </w:pPr>
  </w:style>
  <w:style w:type="paragraph" w:styleId="Index5">
    <w:name w:val="index 5"/>
    <w:basedOn w:val="Normal"/>
    <w:next w:val="Normal"/>
    <w:semiHidden/>
    <w:rsid w:val="00E22B77"/>
    <w:pPr>
      <w:ind w:left="1200" w:hanging="240"/>
    </w:pPr>
  </w:style>
  <w:style w:type="paragraph" w:styleId="Index6">
    <w:name w:val="index 6"/>
    <w:basedOn w:val="Normal"/>
    <w:next w:val="Normal"/>
    <w:semiHidden/>
    <w:rsid w:val="00E22B77"/>
    <w:pPr>
      <w:ind w:left="1440" w:hanging="240"/>
    </w:pPr>
  </w:style>
  <w:style w:type="paragraph" w:styleId="Index7">
    <w:name w:val="index 7"/>
    <w:basedOn w:val="Normal"/>
    <w:next w:val="Normal"/>
    <w:semiHidden/>
    <w:rsid w:val="00E22B77"/>
    <w:pPr>
      <w:ind w:left="1680" w:hanging="240"/>
    </w:pPr>
  </w:style>
  <w:style w:type="paragraph" w:styleId="Index8">
    <w:name w:val="index 8"/>
    <w:basedOn w:val="Normal"/>
    <w:next w:val="Normal"/>
    <w:semiHidden/>
    <w:rsid w:val="00E22B77"/>
    <w:pPr>
      <w:ind w:left="1920" w:hanging="240"/>
    </w:pPr>
  </w:style>
  <w:style w:type="paragraph" w:styleId="Index9">
    <w:name w:val="index 9"/>
    <w:basedOn w:val="Normal"/>
    <w:next w:val="Normal"/>
    <w:semiHidden/>
    <w:rsid w:val="00E22B77"/>
    <w:pPr>
      <w:ind w:left="2160" w:hanging="240"/>
    </w:pPr>
  </w:style>
  <w:style w:type="paragraph" w:styleId="ListBullet">
    <w:name w:val="List Bullet"/>
    <w:basedOn w:val="Normal"/>
    <w:rsid w:val="00E22B77"/>
    <w:pPr>
      <w:numPr>
        <w:numId w:val="1"/>
      </w:numPr>
    </w:pPr>
  </w:style>
  <w:style w:type="paragraph" w:styleId="ListBullet2">
    <w:name w:val="List Bullet 2"/>
    <w:basedOn w:val="Normal"/>
    <w:rsid w:val="00E22B77"/>
    <w:pPr>
      <w:numPr>
        <w:numId w:val="2"/>
      </w:numPr>
    </w:pPr>
  </w:style>
  <w:style w:type="paragraph" w:styleId="ListBullet3">
    <w:name w:val="List Bullet 3"/>
    <w:basedOn w:val="Normal"/>
    <w:rsid w:val="00E22B77"/>
    <w:pPr>
      <w:numPr>
        <w:numId w:val="3"/>
      </w:numPr>
    </w:pPr>
  </w:style>
  <w:style w:type="paragraph" w:styleId="ListBullet4">
    <w:name w:val="List Bullet 4"/>
    <w:basedOn w:val="Normal"/>
    <w:rsid w:val="00E22B77"/>
    <w:pPr>
      <w:numPr>
        <w:numId w:val="4"/>
      </w:numPr>
    </w:pPr>
  </w:style>
  <w:style w:type="paragraph" w:styleId="ListBullet5">
    <w:name w:val="List Bullet 5"/>
    <w:basedOn w:val="Normal"/>
    <w:rsid w:val="00E22B77"/>
    <w:pPr>
      <w:numPr>
        <w:numId w:val="5"/>
      </w:numPr>
    </w:pPr>
  </w:style>
  <w:style w:type="character" w:styleId="PageNumber">
    <w:name w:val="page number"/>
    <w:basedOn w:val="DefaultParagraphFont"/>
    <w:semiHidden/>
    <w:rsid w:val="00FF4086"/>
    <w:rPr>
      <w:sz w:val="16"/>
    </w:rPr>
  </w:style>
  <w:style w:type="character" w:styleId="Hyperlink">
    <w:name w:val="Hyperlink"/>
    <w:basedOn w:val="DefaultParagraphFont"/>
    <w:rsid w:val="00E22B77"/>
    <w:rPr>
      <w:color w:val="0000FF"/>
      <w:u w:val="single"/>
    </w:rPr>
  </w:style>
  <w:style w:type="paragraph" w:styleId="BalloonText">
    <w:name w:val="Balloon Text"/>
    <w:basedOn w:val="Normal"/>
    <w:link w:val="BalloonTextChar"/>
    <w:uiPriority w:val="99"/>
    <w:semiHidden/>
    <w:unhideWhenUsed/>
    <w:rsid w:val="003D66CA"/>
    <w:rPr>
      <w:rFonts w:ascii="Tahoma" w:hAnsi="Tahoma" w:cs="Tahoma"/>
      <w:sz w:val="16"/>
      <w:szCs w:val="16"/>
    </w:rPr>
  </w:style>
  <w:style w:type="character" w:customStyle="1" w:styleId="BalloonTextChar">
    <w:name w:val="Balloon Text Char"/>
    <w:basedOn w:val="DefaultParagraphFont"/>
    <w:link w:val="BalloonText"/>
    <w:uiPriority w:val="99"/>
    <w:semiHidden/>
    <w:rsid w:val="003D66CA"/>
    <w:rPr>
      <w:rFonts w:ascii="Tahoma" w:hAnsi="Tahoma" w:cs="Tahoma"/>
      <w:sz w:val="16"/>
      <w:szCs w:val="16"/>
      <w:lang w:eastAsia="en-GB"/>
    </w:rPr>
  </w:style>
  <w:style w:type="paragraph" w:styleId="Bibliography">
    <w:name w:val="Bibliography"/>
    <w:basedOn w:val="Normal"/>
    <w:next w:val="Normal"/>
    <w:uiPriority w:val="37"/>
    <w:semiHidden/>
    <w:unhideWhenUsed/>
    <w:rsid w:val="00F026B3"/>
  </w:style>
  <w:style w:type="paragraph" w:styleId="BlockText">
    <w:name w:val="Block Text"/>
    <w:basedOn w:val="Normal"/>
    <w:uiPriority w:val="99"/>
    <w:semiHidden/>
    <w:unhideWhenUsed/>
    <w:rsid w:val="00F026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026B3"/>
    <w:pPr>
      <w:spacing w:after="120" w:line="480" w:lineRule="auto"/>
    </w:pPr>
  </w:style>
  <w:style w:type="character" w:customStyle="1" w:styleId="BodyText2Char">
    <w:name w:val="Body Text 2 Char"/>
    <w:basedOn w:val="DefaultParagraphFont"/>
    <w:link w:val="BodyText2"/>
    <w:uiPriority w:val="99"/>
    <w:semiHidden/>
    <w:rsid w:val="00F026B3"/>
    <w:rPr>
      <w:rFonts w:ascii="Verdana" w:hAnsi="Verdana"/>
      <w:sz w:val="18"/>
      <w:lang w:eastAsia="en-GB"/>
    </w:rPr>
  </w:style>
  <w:style w:type="paragraph" w:styleId="BodyText3">
    <w:name w:val="Body Text 3"/>
    <w:basedOn w:val="Normal"/>
    <w:link w:val="BodyText3Char"/>
    <w:uiPriority w:val="99"/>
    <w:semiHidden/>
    <w:unhideWhenUsed/>
    <w:rsid w:val="00F026B3"/>
    <w:pPr>
      <w:spacing w:after="120"/>
    </w:pPr>
    <w:rPr>
      <w:sz w:val="16"/>
      <w:szCs w:val="16"/>
    </w:rPr>
  </w:style>
  <w:style w:type="character" w:customStyle="1" w:styleId="BodyText3Char">
    <w:name w:val="Body Text 3 Char"/>
    <w:basedOn w:val="DefaultParagraphFont"/>
    <w:link w:val="BodyText3"/>
    <w:uiPriority w:val="99"/>
    <w:semiHidden/>
    <w:rsid w:val="00F026B3"/>
    <w:rPr>
      <w:rFonts w:ascii="Verdana" w:hAnsi="Verdana"/>
      <w:sz w:val="16"/>
      <w:szCs w:val="16"/>
      <w:lang w:eastAsia="en-GB"/>
    </w:rPr>
  </w:style>
  <w:style w:type="character" w:styleId="BookTitle">
    <w:name w:val="Book Title"/>
    <w:basedOn w:val="DefaultParagraphFont"/>
    <w:uiPriority w:val="33"/>
    <w:rsid w:val="00F026B3"/>
    <w:rPr>
      <w:b/>
      <w:bCs/>
      <w:i/>
      <w:iCs/>
      <w:spacing w:val="5"/>
    </w:rPr>
  </w:style>
  <w:style w:type="paragraph" w:styleId="Closing">
    <w:name w:val="Closing"/>
    <w:basedOn w:val="Normal"/>
    <w:link w:val="ClosingChar"/>
    <w:uiPriority w:val="99"/>
    <w:semiHidden/>
    <w:unhideWhenUsed/>
    <w:rsid w:val="00F026B3"/>
    <w:pPr>
      <w:ind w:left="4252"/>
    </w:pPr>
  </w:style>
  <w:style w:type="character" w:customStyle="1" w:styleId="ClosingChar">
    <w:name w:val="Closing Char"/>
    <w:basedOn w:val="DefaultParagraphFont"/>
    <w:link w:val="Closing"/>
    <w:uiPriority w:val="99"/>
    <w:semiHidden/>
    <w:rsid w:val="00F026B3"/>
    <w:rPr>
      <w:rFonts w:ascii="Verdana" w:hAnsi="Verdana"/>
      <w:sz w:val="18"/>
      <w:lang w:eastAsia="en-GB"/>
    </w:rPr>
  </w:style>
  <w:style w:type="character" w:styleId="CommentReference">
    <w:name w:val="annotation reference"/>
    <w:basedOn w:val="DefaultParagraphFont"/>
    <w:uiPriority w:val="99"/>
    <w:semiHidden/>
    <w:unhideWhenUsed/>
    <w:rsid w:val="00F026B3"/>
    <w:rPr>
      <w:sz w:val="16"/>
      <w:szCs w:val="16"/>
    </w:rPr>
  </w:style>
  <w:style w:type="paragraph" w:styleId="CommentText">
    <w:name w:val="annotation text"/>
    <w:basedOn w:val="Normal"/>
    <w:link w:val="CommentTextChar"/>
    <w:uiPriority w:val="99"/>
    <w:semiHidden/>
    <w:unhideWhenUsed/>
    <w:rsid w:val="00F026B3"/>
  </w:style>
  <w:style w:type="character" w:customStyle="1" w:styleId="CommentTextChar">
    <w:name w:val="Comment Text Char"/>
    <w:basedOn w:val="DefaultParagraphFont"/>
    <w:link w:val="CommentText"/>
    <w:uiPriority w:val="99"/>
    <w:semiHidden/>
    <w:rsid w:val="00F026B3"/>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F026B3"/>
    <w:rPr>
      <w:b/>
      <w:bCs/>
    </w:rPr>
  </w:style>
  <w:style w:type="character" w:customStyle="1" w:styleId="CommentSubjectChar">
    <w:name w:val="Comment Subject Char"/>
    <w:basedOn w:val="CommentTextChar"/>
    <w:link w:val="CommentSubject"/>
    <w:uiPriority w:val="99"/>
    <w:semiHidden/>
    <w:rsid w:val="00F026B3"/>
    <w:rPr>
      <w:rFonts w:ascii="Verdana" w:hAnsi="Verdana"/>
      <w:b/>
      <w:bCs/>
      <w:lang w:eastAsia="en-GB"/>
    </w:rPr>
  </w:style>
  <w:style w:type="paragraph" w:styleId="Date">
    <w:name w:val="Date"/>
    <w:basedOn w:val="Normal"/>
    <w:next w:val="Normal"/>
    <w:link w:val="DateChar"/>
    <w:uiPriority w:val="99"/>
    <w:semiHidden/>
    <w:unhideWhenUsed/>
    <w:rsid w:val="00F026B3"/>
  </w:style>
  <w:style w:type="character" w:customStyle="1" w:styleId="DateChar">
    <w:name w:val="Date Char"/>
    <w:basedOn w:val="DefaultParagraphFont"/>
    <w:link w:val="Date"/>
    <w:uiPriority w:val="99"/>
    <w:semiHidden/>
    <w:rsid w:val="00F026B3"/>
    <w:rPr>
      <w:rFonts w:ascii="Verdana" w:hAnsi="Verdana"/>
      <w:sz w:val="18"/>
      <w:lang w:eastAsia="en-GB"/>
    </w:rPr>
  </w:style>
  <w:style w:type="paragraph" w:styleId="DocumentMap">
    <w:name w:val="Document Map"/>
    <w:basedOn w:val="Normal"/>
    <w:link w:val="DocumentMapChar"/>
    <w:uiPriority w:val="99"/>
    <w:semiHidden/>
    <w:unhideWhenUsed/>
    <w:rsid w:val="00F026B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026B3"/>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F026B3"/>
  </w:style>
  <w:style w:type="character" w:customStyle="1" w:styleId="E-mailSignatureChar">
    <w:name w:val="E-mail Signature Char"/>
    <w:basedOn w:val="DefaultParagraphFont"/>
    <w:link w:val="E-mailSignature"/>
    <w:uiPriority w:val="99"/>
    <w:semiHidden/>
    <w:rsid w:val="00F026B3"/>
    <w:rPr>
      <w:rFonts w:ascii="Verdana" w:hAnsi="Verdana"/>
      <w:sz w:val="18"/>
      <w:lang w:eastAsia="en-GB"/>
    </w:rPr>
  </w:style>
  <w:style w:type="character" w:styleId="Emphasis">
    <w:name w:val="Emphasis"/>
    <w:basedOn w:val="DefaultParagraphFont"/>
    <w:uiPriority w:val="20"/>
    <w:rsid w:val="00F026B3"/>
    <w:rPr>
      <w:i/>
      <w:iCs/>
    </w:rPr>
  </w:style>
  <w:style w:type="character" w:styleId="EndnoteReference">
    <w:name w:val="endnote reference"/>
    <w:basedOn w:val="DefaultParagraphFont"/>
    <w:uiPriority w:val="99"/>
    <w:semiHidden/>
    <w:unhideWhenUsed/>
    <w:rsid w:val="00F026B3"/>
    <w:rPr>
      <w:vertAlign w:val="superscript"/>
    </w:rPr>
  </w:style>
  <w:style w:type="paragraph" w:styleId="EndnoteText">
    <w:name w:val="endnote text"/>
    <w:basedOn w:val="Normal"/>
    <w:link w:val="EndnoteTextChar"/>
    <w:uiPriority w:val="99"/>
    <w:semiHidden/>
    <w:unhideWhenUsed/>
    <w:rsid w:val="00F026B3"/>
  </w:style>
  <w:style w:type="character" w:customStyle="1" w:styleId="EndnoteTextChar">
    <w:name w:val="Endnote Text Char"/>
    <w:basedOn w:val="DefaultParagraphFont"/>
    <w:link w:val="EndnoteText"/>
    <w:uiPriority w:val="99"/>
    <w:semiHidden/>
    <w:rsid w:val="00F026B3"/>
    <w:rPr>
      <w:rFonts w:ascii="Verdana" w:hAnsi="Verdana"/>
      <w:lang w:eastAsia="en-GB"/>
    </w:rPr>
  </w:style>
  <w:style w:type="paragraph" w:styleId="EnvelopeAddress">
    <w:name w:val="envelope address"/>
    <w:basedOn w:val="Normal"/>
    <w:uiPriority w:val="99"/>
    <w:semiHidden/>
    <w:unhideWhenUsed/>
    <w:rsid w:val="00F026B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026B3"/>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026B3"/>
    <w:rPr>
      <w:color w:val="800080" w:themeColor="followedHyperlink"/>
      <w:u w:val="single"/>
    </w:rPr>
  </w:style>
  <w:style w:type="character" w:customStyle="1" w:styleId="Heading2Char">
    <w:name w:val="Heading 2 Char"/>
    <w:basedOn w:val="DefaultParagraphFont"/>
    <w:link w:val="Heading2"/>
    <w:uiPriority w:val="9"/>
    <w:semiHidden/>
    <w:rsid w:val="00F026B3"/>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F026B3"/>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F026B3"/>
    <w:rPr>
      <w:rFonts w:asciiTheme="majorHAnsi" w:eastAsiaTheme="majorEastAsia" w:hAnsiTheme="majorHAnsi" w:cstheme="majorBidi"/>
      <w:i/>
      <w:iCs/>
      <w:color w:val="365F91" w:themeColor="accent1" w:themeShade="BF"/>
      <w:sz w:val="18"/>
      <w:lang w:eastAsia="en-GB"/>
    </w:rPr>
  </w:style>
  <w:style w:type="character" w:customStyle="1" w:styleId="Heading5Char">
    <w:name w:val="Heading 5 Char"/>
    <w:basedOn w:val="DefaultParagraphFont"/>
    <w:link w:val="Heading5"/>
    <w:uiPriority w:val="9"/>
    <w:semiHidden/>
    <w:rsid w:val="00F026B3"/>
    <w:rPr>
      <w:rFonts w:asciiTheme="majorHAnsi" w:eastAsiaTheme="majorEastAsia" w:hAnsiTheme="majorHAnsi" w:cstheme="majorBidi"/>
      <w:color w:val="365F91" w:themeColor="accent1" w:themeShade="BF"/>
      <w:sz w:val="18"/>
      <w:lang w:eastAsia="en-GB"/>
    </w:rPr>
  </w:style>
  <w:style w:type="character" w:customStyle="1" w:styleId="Heading6Char">
    <w:name w:val="Heading 6 Char"/>
    <w:basedOn w:val="DefaultParagraphFont"/>
    <w:link w:val="Heading6"/>
    <w:uiPriority w:val="9"/>
    <w:semiHidden/>
    <w:rsid w:val="00F026B3"/>
    <w:rPr>
      <w:rFonts w:asciiTheme="majorHAnsi" w:eastAsiaTheme="majorEastAsia" w:hAnsiTheme="majorHAnsi" w:cstheme="majorBidi"/>
      <w:color w:val="243F60" w:themeColor="accent1" w:themeShade="7F"/>
      <w:sz w:val="18"/>
      <w:lang w:eastAsia="en-GB"/>
    </w:rPr>
  </w:style>
  <w:style w:type="character" w:customStyle="1" w:styleId="Heading7Char">
    <w:name w:val="Heading 7 Char"/>
    <w:basedOn w:val="DefaultParagraphFont"/>
    <w:link w:val="Heading7"/>
    <w:uiPriority w:val="9"/>
    <w:semiHidden/>
    <w:rsid w:val="00F026B3"/>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F026B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F026B3"/>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F026B3"/>
  </w:style>
  <w:style w:type="paragraph" w:styleId="HTMLAddress">
    <w:name w:val="HTML Address"/>
    <w:basedOn w:val="Normal"/>
    <w:link w:val="HTMLAddressChar"/>
    <w:uiPriority w:val="99"/>
    <w:semiHidden/>
    <w:unhideWhenUsed/>
    <w:rsid w:val="00F026B3"/>
    <w:rPr>
      <w:i/>
      <w:iCs/>
    </w:rPr>
  </w:style>
  <w:style w:type="character" w:customStyle="1" w:styleId="HTMLAddressChar">
    <w:name w:val="HTML Address Char"/>
    <w:basedOn w:val="DefaultParagraphFont"/>
    <w:link w:val="HTMLAddress"/>
    <w:uiPriority w:val="99"/>
    <w:semiHidden/>
    <w:rsid w:val="00F026B3"/>
    <w:rPr>
      <w:rFonts w:ascii="Verdana" w:hAnsi="Verdana"/>
      <w:i/>
      <w:iCs/>
      <w:sz w:val="18"/>
      <w:lang w:eastAsia="en-GB"/>
    </w:rPr>
  </w:style>
  <w:style w:type="character" w:styleId="HTMLCite">
    <w:name w:val="HTML Cite"/>
    <w:basedOn w:val="DefaultParagraphFont"/>
    <w:uiPriority w:val="99"/>
    <w:semiHidden/>
    <w:unhideWhenUsed/>
    <w:rsid w:val="00F026B3"/>
    <w:rPr>
      <w:i/>
      <w:iCs/>
    </w:rPr>
  </w:style>
  <w:style w:type="character" w:styleId="HTMLCode">
    <w:name w:val="HTML Code"/>
    <w:basedOn w:val="DefaultParagraphFont"/>
    <w:uiPriority w:val="99"/>
    <w:semiHidden/>
    <w:unhideWhenUsed/>
    <w:rsid w:val="00F026B3"/>
    <w:rPr>
      <w:rFonts w:ascii="Consolas" w:hAnsi="Consolas" w:cs="Consolas"/>
      <w:sz w:val="20"/>
      <w:szCs w:val="20"/>
    </w:rPr>
  </w:style>
  <w:style w:type="character" w:styleId="HTMLDefinition">
    <w:name w:val="HTML Definition"/>
    <w:basedOn w:val="DefaultParagraphFont"/>
    <w:uiPriority w:val="99"/>
    <w:semiHidden/>
    <w:unhideWhenUsed/>
    <w:rsid w:val="00F026B3"/>
    <w:rPr>
      <w:i/>
      <w:iCs/>
    </w:rPr>
  </w:style>
  <w:style w:type="character" w:styleId="HTMLKeyboard">
    <w:name w:val="HTML Keyboard"/>
    <w:basedOn w:val="DefaultParagraphFont"/>
    <w:uiPriority w:val="99"/>
    <w:semiHidden/>
    <w:unhideWhenUsed/>
    <w:rsid w:val="00F026B3"/>
    <w:rPr>
      <w:rFonts w:ascii="Consolas" w:hAnsi="Consolas" w:cs="Consolas"/>
      <w:sz w:val="20"/>
      <w:szCs w:val="20"/>
    </w:rPr>
  </w:style>
  <w:style w:type="paragraph" w:styleId="HTMLPreformatted">
    <w:name w:val="HTML Preformatted"/>
    <w:basedOn w:val="Normal"/>
    <w:link w:val="HTMLPreformattedChar"/>
    <w:uiPriority w:val="99"/>
    <w:semiHidden/>
    <w:unhideWhenUsed/>
    <w:rsid w:val="00F026B3"/>
    <w:rPr>
      <w:rFonts w:ascii="Consolas" w:hAnsi="Consolas" w:cs="Consolas"/>
    </w:rPr>
  </w:style>
  <w:style w:type="character" w:customStyle="1" w:styleId="HTMLPreformattedChar">
    <w:name w:val="HTML Preformatted Char"/>
    <w:basedOn w:val="DefaultParagraphFont"/>
    <w:link w:val="HTMLPreformatted"/>
    <w:uiPriority w:val="99"/>
    <w:semiHidden/>
    <w:rsid w:val="00F026B3"/>
    <w:rPr>
      <w:rFonts w:ascii="Consolas" w:hAnsi="Consolas" w:cs="Consolas"/>
      <w:lang w:eastAsia="en-GB"/>
    </w:rPr>
  </w:style>
  <w:style w:type="character" w:styleId="HTMLSample">
    <w:name w:val="HTML Sample"/>
    <w:basedOn w:val="DefaultParagraphFont"/>
    <w:uiPriority w:val="99"/>
    <w:semiHidden/>
    <w:unhideWhenUsed/>
    <w:rsid w:val="00F026B3"/>
    <w:rPr>
      <w:rFonts w:ascii="Consolas" w:hAnsi="Consolas" w:cs="Consolas"/>
      <w:sz w:val="24"/>
      <w:szCs w:val="24"/>
    </w:rPr>
  </w:style>
  <w:style w:type="character" w:styleId="HTMLTypewriter">
    <w:name w:val="HTML Typewriter"/>
    <w:basedOn w:val="DefaultParagraphFont"/>
    <w:uiPriority w:val="99"/>
    <w:semiHidden/>
    <w:unhideWhenUsed/>
    <w:rsid w:val="00F026B3"/>
    <w:rPr>
      <w:rFonts w:ascii="Consolas" w:hAnsi="Consolas" w:cs="Consolas"/>
      <w:sz w:val="20"/>
      <w:szCs w:val="20"/>
    </w:rPr>
  </w:style>
  <w:style w:type="character" w:styleId="HTMLVariable">
    <w:name w:val="HTML Variable"/>
    <w:basedOn w:val="DefaultParagraphFont"/>
    <w:uiPriority w:val="99"/>
    <w:semiHidden/>
    <w:unhideWhenUsed/>
    <w:rsid w:val="00F026B3"/>
    <w:rPr>
      <w:i/>
      <w:iCs/>
    </w:rPr>
  </w:style>
  <w:style w:type="paragraph" w:styleId="IndexHeading">
    <w:name w:val="index heading"/>
    <w:basedOn w:val="Normal"/>
    <w:next w:val="Index1"/>
    <w:uiPriority w:val="99"/>
    <w:semiHidden/>
    <w:unhideWhenUsed/>
    <w:rsid w:val="00F026B3"/>
    <w:rPr>
      <w:rFonts w:asciiTheme="majorHAnsi" w:eastAsiaTheme="majorEastAsia" w:hAnsiTheme="majorHAnsi" w:cstheme="majorBidi"/>
      <w:b/>
      <w:bCs/>
    </w:rPr>
  </w:style>
  <w:style w:type="character" w:styleId="IntenseEmphasis">
    <w:name w:val="Intense Emphasis"/>
    <w:basedOn w:val="DefaultParagraphFont"/>
    <w:uiPriority w:val="21"/>
    <w:rsid w:val="00F026B3"/>
    <w:rPr>
      <w:i/>
      <w:iCs/>
      <w:color w:val="4F81BD" w:themeColor="accent1"/>
    </w:rPr>
  </w:style>
  <w:style w:type="paragraph" w:styleId="IntenseQuote">
    <w:name w:val="Intense Quote"/>
    <w:basedOn w:val="Normal"/>
    <w:next w:val="Normal"/>
    <w:link w:val="IntenseQuoteChar"/>
    <w:uiPriority w:val="30"/>
    <w:rsid w:val="00F026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026B3"/>
    <w:rPr>
      <w:rFonts w:ascii="Verdana" w:hAnsi="Verdana"/>
      <w:i/>
      <w:iCs/>
      <w:color w:val="4F81BD" w:themeColor="accent1"/>
      <w:sz w:val="18"/>
      <w:lang w:eastAsia="en-GB"/>
    </w:rPr>
  </w:style>
  <w:style w:type="character" w:styleId="IntenseReference">
    <w:name w:val="Intense Reference"/>
    <w:basedOn w:val="DefaultParagraphFont"/>
    <w:uiPriority w:val="32"/>
    <w:rsid w:val="00F026B3"/>
    <w:rPr>
      <w:b/>
      <w:bCs/>
      <w:smallCaps/>
      <w:color w:val="4F81BD" w:themeColor="accent1"/>
      <w:spacing w:val="5"/>
    </w:rPr>
  </w:style>
  <w:style w:type="character" w:styleId="LineNumber">
    <w:name w:val="line number"/>
    <w:basedOn w:val="DefaultParagraphFont"/>
    <w:uiPriority w:val="99"/>
    <w:semiHidden/>
    <w:unhideWhenUsed/>
    <w:rsid w:val="00F026B3"/>
  </w:style>
  <w:style w:type="paragraph" w:styleId="List">
    <w:name w:val="List"/>
    <w:basedOn w:val="Normal"/>
    <w:uiPriority w:val="99"/>
    <w:semiHidden/>
    <w:unhideWhenUsed/>
    <w:rsid w:val="00F026B3"/>
    <w:pPr>
      <w:ind w:left="283" w:hanging="283"/>
      <w:contextualSpacing/>
    </w:pPr>
  </w:style>
  <w:style w:type="paragraph" w:styleId="List2">
    <w:name w:val="List 2"/>
    <w:basedOn w:val="Normal"/>
    <w:uiPriority w:val="99"/>
    <w:semiHidden/>
    <w:unhideWhenUsed/>
    <w:rsid w:val="00F026B3"/>
    <w:pPr>
      <w:ind w:left="566" w:hanging="283"/>
      <w:contextualSpacing/>
    </w:pPr>
  </w:style>
  <w:style w:type="paragraph" w:styleId="List3">
    <w:name w:val="List 3"/>
    <w:basedOn w:val="Normal"/>
    <w:uiPriority w:val="99"/>
    <w:semiHidden/>
    <w:unhideWhenUsed/>
    <w:rsid w:val="00F026B3"/>
    <w:pPr>
      <w:ind w:left="849" w:hanging="283"/>
      <w:contextualSpacing/>
    </w:pPr>
  </w:style>
  <w:style w:type="paragraph" w:styleId="List4">
    <w:name w:val="List 4"/>
    <w:basedOn w:val="Normal"/>
    <w:uiPriority w:val="99"/>
    <w:semiHidden/>
    <w:unhideWhenUsed/>
    <w:rsid w:val="00F026B3"/>
    <w:pPr>
      <w:ind w:left="1132" w:hanging="283"/>
      <w:contextualSpacing/>
    </w:pPr>
  </w:style>
  <w:style w:type="paragraph" w:styleId="List5">
    <w:name w:val="List 5"/>
    <w:basedOn w:val="Normal"/>
    <w:uiPriority w:val="99"/>
    <w:semiHidden/>
    <w:unhideWhenUsed/>
    <w:rsid w:val="00F026B3"/>
    <w:pPr>
      <w:ind w:left="1415" w:hanging="283"/>
      <w:contextualSpacing/>
    </w:pPr>
  </w:style>
  <w:style w:type="paragraph" w:styleId="ListContinue">
    <w:name w:val="List Continue"/>
    <w:basedOn w:val="Normal"/>
    <w:uiPriority w:val="99"/>
    <w:semiHidden/>
    <w:unhideWhenUsed/>
    <w:rsid w:val="00F026B3"/>
    <w:pPr>
      <w:spacing w:after="120"/>
      <w:ind w:left="283"/>
      <w:contextualSpacing/>
    </w:pPr>
  </w:style>
  <w:style w:type="paragraph" w:styleId="ListContinue2">
    <w:name w:val="List Continue 2"/>
    <w:basedOn w:val="Normal"/>
    <w:uiPriority w:val="99"/>
    <w:semiHidden/>
    <w:unhideWhenUsed/>
    <w:rsid w:val="00F026B3"/>
    <w:pPr>
      <w:spacing w:after="120"/>
      <w:ind w:left="566"/>
      <w:contextualSpacing/>
    </w:pPr>
  </w:style>
  <w:style w:type="paragraph" w:styleId="ListContinue3">
    <w:name w:val="List Continue 3"/>
    <w:basedOn w:val="Normal"/>
    <w:uiPriority w:val="99"/>
    <w:semiHidden/>
    <w:unhideWhenUsed/>
    <w:rsid w:val="00F026B3"/>
    <w:pPr>
      <w:spacing w:after="120"/>
      <w:ind w:left="849"/>
      <w:contextualSpacing/>
    </w:pPr>
  </w:style>
  <w:style w:type="paragraph" w:styleId="ListContinue4">
    <w:name w:val="List Continue 4"/>
    <w:basedOn w:val="Normal"/>
    <w:uiPriority w:val="99"/>
    <w:semiHidden/>
    <w:unhideWhenUsed/>
    <w:rsid w:val="00F026B3"/>
    <w:pPr>
      <w:spacing w:after="120"/>
      <w:ind w:left="1132"/>
      <w:contextualSpacing/>
    </w:pPr>
  </w:style>
  <w:style w:type="paragraph" w:styleId="ListContinue5">
    <w:name w:val="List Continue 5"/>
    <w:basedOn w:val="Normal"/>
    <w:uiPriority w:val="99"/>
    <w:semiHidden/>
    <w:unhideWhenUsed/>
    <w:rsid w:val="00F026B3"/>
    <w:pPr>
      <w:spacing w:after="120"/>
      <w:ind w:left="1415"/>
      <w:contextualSpacing/>
    </w:pPr>
  </w:style>
  <w:style w:type="paragraph" w:styleId="ListNumber">
    <w:name w:val="List Number"/>
    <w:basedOn w:val="Normal"/>
    <w:uiPriority w:val="99"/>
    <w:semiHidden/>
    <w:unhideWhenUsed/>
    <w:rsid w:val="00F026B3"/>
    <w:pPr>
      <w:numPr>
        <w:numId w:val="6"/>
      </w:numPr>
      <w:contextualSpacing/>
    </w:pPr>
  </w:style>
  <w:style w:type="paragraph" w:styleId="ListNumber2">
    <w:name w:val="List Number 2"/>
    <w:basedOn w:val="Normal"/>
    <w:uiPriority w:val="99"/>
    <w:semiHidden/>
    <w:unhideWhenUsed/>
    <w:rsid w:val="00F026B3"/>
    <w:pPr>
      <w:contextualSpacing/>
    </w:pPr>
  </w:style>
  <w:style w:type="paragraph" w:styleId="ListNumber3">
    <w:name w:val="List Number 3"/>
    <w:basedOn w:val="Normal"/>
    <w:uiPriority w:val="99"/>
    <w:semiHidden/>
    <w:unhideWhenUsed/>
    <w:rsid w:val="00F026B3"/>
    <w:pPr>
      <w:contextualSpacing/>
    </w:pPr>
  </w:style>
  <w:style w:type="paragraph" w:styleId="ListNumber4">
    <w:name w:val="List Number 4"/>
    <w:basedOn w:val="Normal"/>
    <w:uiPriority w:val="99"/>
    <w:semiHidden/>
    <w:unhideWhenUsed/>
    <w:rsid w:val="00F026B3"/>
    <w:pPr>
      <w:contextualSpacing/>
    </w:pPr>
  </w:style>
  <w:style w:type="paragraph" w:styleId="ListNumber5">
    <w:name w:val="List Number 5"/>
    <w:basedOn w:val="Normal"/>
    <w:uiPriority w:val="99"/>
    <w:semiHidden/>
    <w:unhideWhenUsed/>
    <w:rsid w:val="00F026B3"/>
    <w:pPr>
      <w:contextualSpacing/>
    </w:pPr>
  </w:style>
  <w:style w:type="paragraph" w:styleId="ListParagraph">
    <w:name w:val="List Paragraph"/>
    <w:basedOn w:val="Normal"/>
    <w:uiPriority w:val="34"/>
    <w:rsid w:val="00F026B3"/>
    <w:pPr>
      <w:ind w:left="720"/>
      <w:contextualSpacing/>
    </w:pPr>
  </w:style>
  <w:style w:type="paragraph" w:styleId="MacroText">
    <w:name w:val="macro"/>
    <w:link w:val="MacroTextChar"/>
    <w:uiPriority w:val="99"/>
    <w:semiHidden/>
    <w:unhideWhenUsed/>
    <w:rsid w:val="00F026B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uiPriority w:val="99"/>
    <w:semiHidden/>
    <w:rsid w:val="00F026B3"/>
    <w:rPr>
      <w:rFonts w:ascii="Consolas" w:hAnsi="Consolas" w:cs="Consolas"/>
      <w:lang w:eastAsia="en-GB"/>
    </w:rPr>
  </w:style>
  <w:style w:type="paragraph" w:styleId="MessageHeader">
    <w:name w:val="Message Header"/>
    <w:basedOn w:val="Normal"/>
    <w:link w:val="MessageHeaderChar"/>
    <w:uiPriority w:val="99"/>
    <w:semiHidden/>
    <w:unhideWhenUsed/>
    <w:rsid w:val="00F026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026B3"/>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F026B3"/>
    <w:pPr>
      <w:jc w:val="both"/>
    </w:pPr>
    <w:rPr>
      <w:rFonts w:ascii="Verdana" w:hAnsi="Verdana"/>
      <w:sz w:val="18"/>
      <w:lang w:eastAsia="en-GB"/>
    </w:rPr>
  </w:style>
  <w:style w:type="paragraph" w:styleId="NormalWeb">
    <w:name w:val="Normal (Web)"/>
    <w:basedOn w:val="Normal"/>
    <w:uiPriority w:val="99"/>
    <w:semiHidden/>
    <w:unhideWhenUsed/>
    <w:rsid w:val="00F026B3"/>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F026B3"/>
  </w:style>
  <w:style w:type="character" w:customStyle="1" w:styleId="NoteHeadingChar">
    <w:name w:val="Note Heading Char"/>
    <w:basedOn w:val="DefaultParagraphFont"/>
    <w:link w:val="NoteHeading"/>
    <w:uiPriority w:val="99"/>
    <w:semiHidden/>
    <w:rsid w:val="00F026B3"/>
    <w:rPr>
      <w:rFonts w:ascii="Verdana" w:hAnsi="Verdana"/>
      <w:sz w:val="18"/>
      <w:lang w:eastAsia="en-GB"/>
    </w:rPr>
  </w:style>
  <w:style w:type="character" w:styleId="PlaceholderText">
    <w:name w:val="Placeholder Text"/>
    <w:basedOn w:val="DefaultParagraphFont"/>
    <w:uiPriority w:val="99"/>
    <w:semiHidden/>
    <w:rsid w:val="00F026B3"/>
    <w:rPr>
      <w:color w:val="808080"/>
    </w:rPr>
  </w:style>
  <w:style w:type="paragraph" w:styleId="PlainText">
    <w:name w:val="Plain Text"/>
    <w:basedOn w:val="Normal"/>
    <w:link w:val="PlainTextChar"/>
    <w:uiPriority w:val="99"/>
    <w:semiHidden/>
    <w:unhideWhenUsed/>
    <w:rsid w:val="00F026B3"/>
    <w:rPr>
      <w:rFonts w:ascii="Consolas" w:hAnsi="Consolas" w:cs="Consolas"/>
      <w:sz w:val="21"/>
      <w:szCs w:val="21"/>
    </w:rPr>
  </w:style>
  <w:style w:type="character" w:customStyle="1" w:styleId="PlainTextChar">
    <w:name w:val="Plain Text Char"/>
    <w:basedOn w:val="DefaultParagraphFont"/>
    <w:link w:val="PlainText"/>
    <w:uiPriority w:val="99"/>
    <w:semiHidden/>
    <w:rsid w:val="00F026B3"/>
    <w:rPr>
      <w:rFonts w:ascii="Consolas" w:hAnsi="Consolas" w:cs="Consolas"/>
      <w:sz w:val="21"/>
      <w:szCs w:val="21"/>
      <w:lang w:eastAsia="en-GB"/>
    </w:rPr>
  </w:style>
  <w:style w:type="paragraph" w:styleId="Quote">
    <w:name w:val="Quote"/>
    <w:basedOn w:val="Normal"/>
    <w:next w:val="Normal"/>
    <w:link w:val="QuoteChar"/>
    <w:uiPriority w:val="29"/>
    <w:rsid w:val="00F026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26B3"/>
    <w:rPr>
      <w:rFonts w:ascii="Verdana" w:hAnsi="Verdana"/>
      <w:i/>
      <w:iCs/>
      <w:color w:val="404040" w:themeColor="text1" w:themeTint="BF"/>
      <w:sz w:val="18"/>
      <w:lang w:eastAsia="en-GB"/>
    </w:rPr>
  </w:style>
  <w:style w:type="paragraph" w:styleId="Salutation">
    <w:name w:val="Salutation"/>
    <w:basedOn w:val="Normal"/>
    <w:next w:val="Normal"/>
    <w:link w:val="SalutationChar"/>
    <w:uiPriority w:val="99"/>
    <w:semiHidden/>
    <w:unhideWhenUsed/>
    <w:rsid w:val="00F026B3"/>
  </w:style>
  <w:style w:type="character" w:customStyle="1" w:styleId="SalutationChar">
    <w:name w:val="Salutation Char"/>
    <w:basedOn w:val="DefaultParagraphFont"/>
    <w:link w:val="Salutation"/>
    <w:uiPriority w:val="99"/>
    <w:semiHidden/>
    <w:rsid w:val="00F026B3"/>
    <w:rPr>
      <w:rFonts w:ascii="Verdana" w:hAnsi="Verdana"/>
      <w:sz w:val="18"/>
      <w:lang w:eastAsia="en-GB"/>
    </w:rPr>
  </w:style>
  <w:style w:type="paragraph" w:styleId="Signature">
    <w:name w:val="Signature"/>
    <w:basedOn w:val="Normal"/>
    <w:link w:val="SignatureChar"/>
    <w:uiPriority w:val="99"/>
    <w:semiHidden/>
    <w:unhideWhenUsed/>
    <w:rsid w:val="00F026B3"/>
    <w:pPr>
      <w:ind w:left="4252"/>
    </w:pPr>
  </w:style>
  <w:style w:type="character" w:customStyle="1" w:styleId="SignatureChar">
    <w:name w:val="Signature Char"/>
    <w:basedOn w:val="DefaultParagraphFont"/>
    <w:link w:val="Signature"/>
    <w:uiPriority w:val="99"/>
    <w:semiHidden/>
    <w:rsid w:val="00F026B3"/>
    <w:rPr>
      <w:rFonts w:ascii="Verdana" w:hAnsi="Verdana"/>
      <w:sz w:val="18"/>
      <w:lang w:eastAsia="en-GB"/>
    </w:rPr>
  </w:style>
  <w:style w:type="character" w:styleId="Strong">
    <w:name w:val="Strong"/>
    <w:basedOn w:val="DefaultParagraphFont"/>
    <w:uiPriority w:val="22"/>
    <w:rsid w:val="00F026B3"/>
    <w:rPr>
      <w:b/>
      <w:bCs/>
    </w:rPr>
  </w:style>
  <w:style w:type="paragraph" w:styleId="Subtitle">
    <w:name w:val="Subtitle"/>
    <w:basedOn w:val="Normal"/>
    <w:next w:val="Normal"/>
    <w:link w:val="SubtitleChar"/>
    <w:uiPriority w:val="11"/>
    <w:rsid w:val="00F026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026B3"/>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F026B3"/>
    <w:rPr>
      <w:i/>
      <w:iCs/>
      <w:color w:val="404040" w:themeColor="text1" w:themeTint="BF"/>
    </w:rPr>
  </w:style>
  <w:style w:type="character" w:styleId="SubtleReference">
    <w:name w:val="Subtle Reference"/>
    <w:basedOn w:val="DefaultParagraphFont"/>
    <w:uiPriority w:val="31"/>
    <w:rsid w:val="00F026B3"/>
    <w:rPr>
      <w:smallCaps/>
      <w:color w:val="5A5A5A" w:themeColor="text1" w:themeTint="A5"/>
    </w:rPr>
  </w:style>
  <w:style w:type="paragraph" w:styleId="TableofAuthorities">
    <w:name w:val="table of authorities"/>
    <w:basedOn w:val="Normal"/>
    <w:next w:val="Normal"/>
    <w:uiPriority w:val="99"/>
    <w:semiHidden/>
    <w:unhideWhenUsed/>
    <w:rsid w:val="00F026B3"/>
    <w:pPr>
      <w:ind w:left="180" w:hanging="180"/>
    </w:pPr>
  </w:style>
  <w:style w:type="paragraph" w:styleId="TableofFigures">
    <w:name w:val="table of figures"/>
    <w:basedOn w:val="Normal"/>
    <w:next w:val="Normal"/>
    <w:uiPriority w:val="99"/>
    <w:semiHidden/>
    <w:unhideWhenUsed/>
    <w:rsid w:val="00F026B3"/>
  </w:style>
  <w:style w:type="paragraph" w:styleId="Title">
    <w:name w:val="Title"/>
    <w:basedOn w:val="Normal"/>
    <w:next w:val="Normal"/>
    <w:link w:val="TitleChar"/>
    <w:uiPriority w:val="10"/>
    <w:rsid w:val="00F026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6B3"/>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F026B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F026B3"/>
    <w:pPr>
      <w:keepLines/>
      <w:tabs>
        <w:tab w:val="clear" w:pos="-1440"/>
        <w:tab w:val="clear" w:pos="-720"/>
      </w:tabs>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F026B3"/>
  </w:style>
  <w:style w:type="character" w:customStyle="1" w:styleId="SHNormalChar">
    <w:name w:val="SH_Normal Char"/>
    <w:basedOn w:val="DefaultParagraphFont"/>
    <w:link w:val="SHNormal"/>
    <w:rsid w:val="00BE0063"/>
    <w:rPr>
      <w:rFonts w:ascii="Arial" w:hAnsi="Arial" w:cs="Arial"/>
      <w:lang w:eastAsia="en-GB"/>
    </w:rPr>
  </w:style>
  <w:style w:type="paragraph" w:customStyle="1" w:styleId="SHParagraph1">
    <w:name w:val="SH_Paragraph 1"/>
    <w:basedOn w:val="SHNormal"/>
    <w:link w:val="SHParagraph1Char"/>
    <w:uiPriority w:val="1"/>
    <w:qFormat/>
    <w:rsid w:val="00F026B3"/>
    <w:pPr>
      <w:ind w:left="850"/>
    </w:pPr>
  </w:style>
  <w:style w:type="character" w:customStyle="1" w:styleId="SHParagraph1Char">
    <w:name w:val="SH_Paragraph 1 Char"/>
    <w:basedOn w:val="DefaultParagraphFont"/>
    <w:link w:val="SHParagraph1"/>
    <w:uiPriority w:val="1"/>
    <w:rsid w:val="00BE0063"/>
    <w:rPr>
      <w:rFonts w:ascii="Arial" w:hAnsi="Arial" w:cs="Arial"/>
      <w:lang w:eastAsia="en-GB"/>
    </w:rPr>
  </w:style>
  <w:style w:type="paragraph" w:customStyle="1" w:styleId="SHParagraph2">
    <w:name w:val="SH_Paragraph 2"/>
    <w:basedOn w:val="SHParagraph1"/>
    <w:link w:val="SHParagraph2Char"/>
    <w:uiPriority w:val="2"/>
    <w:qFormat/>
    <w:rsid w:val="00F026B3"/>
  </w:style>
  <w:style w:type="character" w:customStyle="1" w:styleId="SHParagraph2Char">
    <w:name w:val="SH_Paragraph 2 Char"/>
    <w:basedOn w:val="DefaultParagraphFont"/>
    <w:link w:val="SHParagraph2"/>
    <w:rsid w:val="00BE0063"/>
    <w:rPr>
      <w:rFonts w:ascii="Arial" w:hAnsi="Arial" w:cs="Arial"/>
      <w:lang w:eastAsia="en-GB"/>
    </w:rPr>
  </w:style>
  <w:style w:type="paragraph" w:customStyle="1" w:styleId="SHParagraph3">
    <w:name w:val="SH_Paragraph 3"/>
    <w:basedOn w:val="SHParagraph2"/>
    <w:link w:val="SHParagraph3Char"/>
    <w:uiPriority w:val="3"/>
    <w:qFormat/>
    <w:rsid w:val="00F026B3"/>
    <w:pPr>
      <w:ind w:left="1701"/>
    </w:pPr>
  </w:style>
  <w:style w:type="character" w:customStyle="1" w:styleId="SHParagraph3Char">
    <w:name w:val="SH_Paragraph 3 Char"/>
    <w:basedOn w:val="DefaultParagraphFont"/>
    <w:link w:val="SHParagraph3"/>
    <w:uiPriority w:val="3"/>
    <w:rsid w:val="00BE0063"/>
    <w:rPr>
      <w:rFonts w:ascii="Arial" w:hAnsi="Arial" w:cs="Arial"/>
      <w:lang w:eastAsia="en-GB"/>
    </w:rPr>
  </w:style>
  <w:style w:type="paragraph" w:customStyle="1" w:styleId="SHParagraph4">
    <w:name w:val="SH_Paragraph 4"/>
    <w:basedOn w:val="SHParagraph3"/>
    <w:link w:val="SHParagraph4Char"/>
    <w:uiPriority w:val="4"/>
    <w:qFormat/>
    <w:rsid w:val="00F026B3"/>
    <w:pPr>
      <w:ind w:left="2551"/>
    </w:pPr>
  </w:style>
  <w:style w:type="character" w:customStyle="1" w:styleId="SHParagraph4Char">
    <w:name w:val="SH_Paragraph 4 Char"/>
    <w:basedOn w:val="DefaultParagraphFont"/>
    <w:link w:val="SHParagraph4"/>
    <w:uiPriority w:val="4"/>
    <w:rsid w:val="00BE0063"/>
    <w:rPr>
      <w:rFonts w:ascii="Arial" w:hAnsi="Arial" w:cs="Arial"/>
      <w:lang w:eastAsia="en-GB"/>
    </w:rPr>
  </w:style>
  <w:style w:type="paragraph" w:customStyle="1" w:styleId="SHParagraph5">
    <w:name w:val="SH_Paragraph 5"/>
    <w:basedOn w:val="SHParagraph4"/>
    <w:link w:val="SHParagraph5Char"/>
    <w:uiPriority w:val="5"/>
    <w:qFormat/>
    <w:rsid w:val="00F026B3"/>
    <w:pPr>
      <w:ind w:left="3402"/>
    </w:pPr>
  </w:style>
  <w:style w:type="character" w:customStyle="1" w:styleId="SHParagraph5Char">
    <w:name w:val="SH_Paragraph 5 Char"/>
    <w:basedOn w:val="DefaultParagraphFont"/>
    <w:link w:val="SHParagraph5"/>
    <w:uiPriority w:val="5"/>
    <w:rsid w:val="00BE0063"/>
    <w:rPr>
      <w:rFonts w:ascii="Arial" w:hAnsi="Arial" w:cs="Arial"/>
      <w:lang w:eastAsia="en-GB"/>
    </w:rPr>
  </w:style>
  <w:style w:type="paragraph" w:customStyle="1" w:styleId="SHHeading1">
    <w:name w:val="SH Heading 1"/>
    <w:basedOn w:val="SHNormal"/>
    <w:next w:val="SHHeading2"/>
    <w:link w:val="SHHeading1Char"/>
    <w:uiPriority w:val="6"/>
    <w:qFormat/>
    <w:rsid w:val="00F026B3"/>
    <w:pPr>
      <w:keepNext/>
      <w:numPr>
        <w:numId w:val="10"/>
      </w:numPr>
    </w:pPr>
    <w:rPr>
      <w:b/>
      <w:caps/>
    </w:rPr>
  </w:style>
  <w:style w:type="character" w:customStyle="1" w:styleId="SHHeading1Char">
    <w:name w:val="SH Heading 1 Char"/>
    <w:basedOn w:val="DefaultParagraphFont"/>
    <w:link w:val="SHHeading1"/>
    <w:uiPriority w:val="6"/>
    <w:rsid w:val="00BE0063"/>
    <w:rPr>
      <w:rFonts w:ascii="Arial" w:hAnsi="Arial" w:cs="Arial"/>
      <w:b/>
      <w:caps/>
      <w:lang w:eastAsia="en-GB"/>
    </w:rPr>
  </w:style>
  <w:style w:type="paragraph" w:customStyle="1" w:styleId="SHHeading2">
    <w:name w:val="SH Heading 2"/>
    <w:basedOn w:val="SHNormal"/>
    <w:link w:val="SHHeading2Char"/>
    <w:uiPriority w:val="8"/>
    <w:qFormat/>
    <w:rsid w:val="00F026B3"/>
    <w:pPr>
      <w:numPr>
        <w:ilvl w:val="1"/>
        <w:numId w:val="10"/>
      </w:numPr>
    </w:pPr>
  </w:style>
  <w:style w:type="character" w:customStyle="1" w:styleId="SHHeading2Char">
    <w:name w:val="SH Heading 2 Char"/>
    <w:basedOn w:val="DefaultParagraphFont"/>
    <w:link w:val="SHHeading2"/>
    <w:uiPriority w:val="8"/>
    <w:rsid w:val="00BE0063"/>
    <w:rPr>
      <w:rFonts w:ascii="Arial" w:hAnsi="Arial" w:cs="Arial"/>
      <w:lang w:eastAsia="en-GB"/>
    </w:rPr>
  </w:style>
  <w:style w:type="paragraph" w:customStyle="1" w:styleId="SHHeading3">
    <w:name w:val="SH Heading 3"/>
    <w:basedOn w:val="SHNormal"/>
    <w:link w:val="SHHeading3Char"/>
    <w:uiPriority w:val="10"/>
    <w:qFormat/>
    <w:rsid w:val="00F026B3"/>
    <w:pPr>
      <w:numPr>
        <w:ilvl w:val="2"/>
        <w:numId w:val="10"/>
      </w:numPr>
    </w:pPr>
  </w:style>
  <w:style w:type="character" w:customStyle="1" w:styleId="SHHeading3Char">
    <w:name w:val="SH Heading 3 Char"/>
    <w:basedOn w:val="DefaultParagraphFont"/>
    <w:link w:val="SHHeading3"/>
    <w:uiPriority w:val="10"/>
    <w:rsid w:val="00BE0063"/>
    <w:rPr>
      <w:rFonts w:ascii="Arial" w:hAnsi="Arial" w:cs="Arial"/>
      <w:lang w:eastAsia="en-GB"/>
    </w:rPr>
  </w:style>
  <w:style w:type="paragraph" w:customStyle="1" w:styleId="SHHeading4">
    <w:name w:val="SH Heading 4"/>
    <w:basedOn w:val="SHNormal"/>
    <w:link w:val="SHHeading4Char"/>
    <w:uiPriority w:val="11"/>
    <w:qFormat/>
    <w:rsid w:val="00F026B3"/>
    <w:pPr>
      <w:numPr>
        <w:ilvl w:val="3"/>
        <w:numId w:val="10"/>
      </w:numPr>
    </w:pPr>
  </w:style>
  <w:style w:type="character" w:customStyle="1" w:styleId="SHHeading4Char">
    <w:name w:val="SH Heading 4 Char"/>
    <w:basedOn w:val="DefaultParagraphFont"/>
    <w:link w:val="SHHeading4"/>
    <w:uiPriority w:val="11"/>
    <w:rsid w:val="00BE0063"/>
    <w:rPr>
      <w:rFonts w:ascii="Arial" w:hAnsi="Arial" w:cs="Arial"/>
      <w:lang w:eastAsia="en-GB"/>
    </w:rPr>
  </w:style>
  <w:style w:type="paragraph" w:customStyle="1" w:styleId="SHHeading5">
    <w:name w:val="SH Heading 5"/>
    <w:basedOn w:val="SHNormal"/>
    <w:link w:val="SHHeading5Char"/>
    <w:uiPriority w:val="12"/>
    <w:qFormat/>
    <w:rsid w:val="00F026B3"/>
    <w:pPr>
      <w:numPr>
        <w:ilvl w:val="4"/>
        <w:numId w:val="10"/>
      </w:numPr>
    </w:pPr>
  </w:style>
  <w:style w:type="character" w:customStyle="1" w:styleId="SHHeading5Char">
    <w:name w:val="SH Heading 5 Char"/>
    <w:basedOn w:val="DefaultParagraphFont"/>
    <w:link w:val="SHHeading5"/>
    <w:uiPriority w:val="12"/>
    <w:rsid w:val="00BE0063"/>
    <w:rPr>
      <w:rFonts w:ascii="Arial" w:hAnsi="Arial" w:cs="Arial"/>
      <w:lang w:eastAsia="en-GB"/>
    </w:rPr>
  </w:style>
  <w:style w:type="paragraph" w:customStyle="1" w:styleId="SHHeading12ndStyle">
    <w:name w:val="SH Heading 1 (2nd Style)"/>
    <w:basedOn w:val="SHHeading1"/>
    <w:link w:val="SHHeading12ndStyleChar"/>
    <w:uiPriority w:val="7"/>
    <w:qFormat/>
    <w:rsid w:val="00F026B3"/>
    <w:pPr>
      <w:keepNext w:val="0"/>
    </w:pPr>
    <w:rPr>
      <w:b w:val="0"/>
      <w:caps w:val="0"/>
    </w:rPr>
  </w:style>
  <w:style w:type="character" w:customStyle="1" w:styleId="SHHeading12ndStyleChar">
    <w:name w:val="SH Heading 1 (2nd Style) Char"/>
    <w:basedOn w:val="DefaultParagraphFont"/>
    <w:link w:val="SHHeading12ndStyle"/>
    <w:uiPriority w:val="7"/>
    <w:rsid w:val="00BE0063"/>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F026B3"/>
    <w:pPr>
      <w:keepNext/>
    </w:pPr>
    <w:rPr>
      <w:b/>
    </w:rPr>
  </w:style>
  <w:style w:type="character" w:customStyle="1" w:styleId="SHHeading22ndStyleChar">
    <w:name w:val="SH Heading 2 (2nd Style) Char"/>
    <w:basedOn w:val="DefaultParagraphFont"/>
    <w:link w:val="SHHeading22ndStyle"/>
    <w:uiPriority w:val="9"/>
    <w:rsid w:val="00BE0063"/>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F026B3"/>
    <w:pPr>
      <w:numPr>
        <w:numId w:val="9"/>
      </w:numPr>
      <w:jc w:val="center"/>
    </w:pPr>
    <w:rPr>
      <w:b/>
      <w:caps/>
    </w:rPr>
  </w:style>
  <w:style w:type="character" w:customStyle="1" w:styleId="SHScheduleHeadingChar">
    <w:name w:val="SH Schedule Heading Char"/>
    <w:basedOn w:val="DefaultParagraphFont"/>
    <w:link w:val="SHScheduleHeading"/>
    <w:uiPriority w:val="13"/>
    <w:rsid w:val="00BE0063"/>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F026B3"/>
    <w:pPr>
      <w:jc w:val="center"/>
    </w:pPr>
    <w:rPr>
      <w:b/>
    </w:rPr>
  </w:style>
  <w:style w:type="character" w:customStyle="1" w:styleId="SHScheduleSubHeadingChar">
    <w:name w:val="SH Schedule Sub Heading Char"/>
    <w:basedOn w:val="DefaultParagraphFont"/>
    <w:link w:val="SHScheduleSubHeading"/>
    <w:uiPriority w:val="14"/>
    <w:rsid w:val="00BE0063"/>
    <w:rPr>
      <w:rFonts w:ascii="Arial" w:hAnsi="Arial" w:cs="Arial"/>
      <w:b/>
      <w:lang w:eastAsia="en-GB"/>
    </w:rPr>
  </w:style>
  <w:style w:type="paragraph" w:customStyle="1" w:styleId="SHScheduleText1">
    <w:name w:val="SH Schedule Text 1"/>
    <w:basedOn w:val="SHNormal"/>
    <w:link w:val="SHScheduleText1Char"/>
    <w:uiPriority w:val="16"/>
    <w:qFormat/>
    <w:rsid w:val="00F026B3"/>
    <w:pPr>
      <w:numPr>
        <w:ilvl w:val="2"/>
        <w:numId w:val="9"/>
      </w:numPr>
    </w:pPr>
  </w:style>
  <w:style w:type="character" w:customStyle="1" w:styleId="SHScheduleText1Char">
    <w:name w:val="SH Schedule Text 1 Char"/>
    <w:basedOn w:val="DefaultParagraphFont"/>
    <w:link w:val="SHScheduleText1"/>
    <w:uiPriority w:val="16"/>
    <w:rsid w:val="00BE0063"/>
    <w:rPr>
      <w:rFonts w:ascii="Arial" w:hAnsi="Arial" w:cs="Arial"/>
      <w:lang w:eastAsia="en-GB"/>
    </w:rPr>
  </w:style>
  <w:style w:type="paragraph" w:customStyle="1" w:styleId="SHScheduleText2">
    <w:name w:val="SH Schedule Text 2"/>
    <w:basedOn w:val="SHNormal"/>
    <w:link w:val="SHScheduleText2Char"/>
    <w:uiPriority w:val="17"/>
    <w:qFormat/>
    <w:rsid w:val="00F026B3"/>
    <w:pPr>
      <w:numPr>
        <w:ilvl w:val="3"/>
        <w:numId w:val="9"/>
      </w:numPr>
      <w:tabs>
        <w:tab w:val="clear" w:pos="850"/>
      </w:tabs>
    </w:pPr>
  </w:style>
  <w:style w:type="character" w:customStyle="1" w:styleId="SHScheduleText2Char">
    <w:name w:val="SH Schedule Text 2 Char"/>
    <w:basedOn w:val="DefaultParagraphFont"/>
    <w:link w:val="SHScheduleText2"/>
    <w:uiPriority w:val="17"/>
    <w:rsid w:val="00BE0063"/>
    <w:rPr>
      <w:rFonts w:ascii="Arial" w:hAnsi="Arial" w:cs="Arial"/>
      <w:lang w:eastAsia="en-GB"/>
    </w:rPr>
  </w:style>
  <w:style w:type="paragraph" w:customStyle="1" w:styleId="SHScheduleText3">
    <w:name w:val="SH Schedule Text 3"/>
    <w:basedOn w:val="SHNormal"/>
    <w:link w:val="SHScheduleText3Char"/>
    <w:uiPriority w:val="18"/>
    <w:qFormat/>
    <w:rsid w:val="00F026B3"/>
    <w:pPr>
      <w:numPr>
        <w:ilvl w:val="4"/>
        <w:numId w:val="9"/>
      </w:numPr>
    </w:pPr>
  </w:style>
  <w:style w:type="character" w:customStyle="1" w:styleId="SHScheduleText3Char">
    <w:name w:val="SH Schedule Text 3 Char"/>
    <w:basedOn w:val="DefaultParagraphFont"/>
    <w:link w:val="SHScheduleText3"/>
    <w:uiPriority w:val="18"/>
    <w:rsid w:val="00BE0063"/>
    <w:rPr>
      <w:rFonts w:ascii="Arial" w:hAnsi="Arial" w:cs="Arial"/>
      <w:lang w:eastAsia="en-GB"/>
    </w:rPr>
  </w:style>
  <w:style w:type="paragraph" w:customStyle="1" w:styleId="SHScheduleText4">
    <w:name w:val="SH Schedule Text 4"/>
    <w:basedOn w:val="SHNormal"/>
    <w:link w:val="SHScheduleText4Char"/>
    <w:uiPriority w:val="19"/>
    <w:qFormat/>
    <w:rsid w:val="00F026B3"/>
    <w:pPr>
      <w:numPr>
        <w:ilvl w:val="5"/>
        <w:numId w:val="9"/>
      </w:numPr>
    </w:pPr>
  </w:style>
  <w:style w:type="character" w:customStyle="1" w:styleId="SHScheduleText4Char">
    <w:name w:val="SH Schedule Text 4 Char"/>
    <w:basedOn w:val="DefaultParagraphFont"/>
    <w:link w:val="SHScheduleText4"/>
    <w:uiPriority w:val="19"/>
    <w:rsid w:val="00BE0063"/>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F026B3"/>
    <w:pPr>
      <w:numPr>
        <w:ilvl w:val="6"/>
        <w:numId w:val="9"/>
      </w:numPr>
    </w:pPr>
  </w:style>
  <w:style w:type="character" w:customStyle="1" w:styleId="SHScheduleText5Char">
    <w:name w:val="SH Schedule Text 5 Char"/>
    <w:basedOn w:val="DefaultParagraphFont"/>
    <w:link w:val="SHScheduleText5"/>
    <w:uiPriority w:val="20"/>
    <w:rsid w:val="00BE0063"/>
    <w:rPr>
      <w:rFonts w:ascii="Arial" w:hAnsi="Arial" w:cs="Arial"/>
      <w:lang w:eastAsia="en-GB"/>
    </w:rPr>
  </w:style>
  <w:style w:type="paragraph" w:customStyle="1" w:styleId="SHPart">
    <w:name w:val="SH Part"/>
    <w:basedOn w:val="SHNormal"/>
    <w:next w:val="SHScheduleText1"/>
    <w:link w:val="SHPartChar"/>
    <w:uiPriority w:val="15"/>
    <w:qFormat/>
    <w:rsid w:val="00F026B3"/>
    <w:pPr>
      <w:keepNext/>
      <w:numPr>
        <w:ilvl w:val="1"/>
        <w:numId w:val="9"/>
      </w:numPr>
    </w:pPr>
    <w:rPr>
      <w:b/>
    </w:rPr>
  </w:style>
  <w:style w:type="character" w:customStyle="1" w:styleId="SHPartChar">
    <w:name w:val="SH Part Char"/>
    <w:basedOn w:val="DefaultParagraphFont"/>
    <w:link w:val="SHPart"/>
    <w:uiPriority w:val="15"/>
    <w:rsid w:val="00BE0063"/>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F026B3"/>
    <w:pPr>
      <w:numPr>
        <w:ilvl w:val="7"/>
        <w:numId w:val="9"/>
      </w:numPr>
      <w:jc w:val="center"/>
    </w:pPr>
    <w:rPr>
      <w:b/>
      <w:caps/>
    </w:rPr>
  </w:style>
  <w:style w:type="character" w:customStyle="1" w:styleId="SHAppendixHeadingChar">
    <w:name w:val="SH Appendix Heading Char"/>
    <w:basedOn w:val="DefaultParagraphFont"/>
    <w:link w:val="SHAppendixHeading"/>
    <w:uiPriority w:val="21"/>
    <w:rsid w:val="00BE0063"/>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F026B3"/>
    <w:pPr>
      <w:jc w:val="center"/>
    </w:pPr>
    <w:rPr>
      <w:b/>
    </w:rPr>
  </w:style>
  <w:style w:type="character" w:customStyle="1" w:styleId="SHAppendixSubHeadingChar">
    <w:name w:val="SH Appendix Sub Heading Char"/>
    <w:basedOn w:val="DefaultParagraphFont"/>
    <w:link w:val="SHAppendixSubHeading"/>
    <w:uiPriority w:val="22"/>
    <w:rsid w:val="00BE0063"/>
    <w:rPr>
      <w:rFonts w:ascii="Arial" w:hAnsi="Arial" w:cs="Arial"/>
      <w:b/>
      <w:lang w:eastAsia="en-GB"/>
    </w:rPr>
  </w:style>
  <w:style w:type="paragraph" w:customStyle="1" w:styleId="SHDefinitiona">
    <w:name w:val="SH_Definition_a"/>
    <w:basedOn w:val="SHNormal"/>
    <w:link w:val="SHDefinitionaChar"/>
    <w:uiPriority w:val="23"/>
    <w:qFormat/>
    <w:rsid w:val="00F026B3"/>
    <w:pPr>
      <w:numPr>
        <w:numId w:val="8"/>
      </w:numPr>
    </w:pPr>
  </w:style>
  <w:style w:type="character" w:customStyle="1" w:styleId="SHDefinitionaChar">
    <w:name w:val="SH_Definition_a Char"/>
    <w:basedOn w:val="DefaultParagraphFont"/>
    <w:link w:val="SHDefinitiona"/>
    <w:uiPriority w:val="23"/>
    <w:rsid w:val="00BE0063"/>
    <w:rPr>
      <w:rFonts w:ascii="Arial" w:hAnsi="Arial" w:cs="Arial"/>
      <w:lang w:eastAsia="en-GB"/>
    </w:rPr>
  </w:style>
  <w:style w:type="paragraph" w:customStyle="1" w:styleId="SHDefinitioni">
    <w:name w:val="SH_Definition_i"/>
    <w:basedOn w:val="SHNormal"/>
    <w:link w:val="SHDefinitioniChar"/>
    <w:uiPriority w:val="24"/>
    <w:qFormat/>
    <w:rsid w:val="00F026B3"/>
    <w:pPr>
      <w:numPr>
        <w:ilvl w:val="1"/>
        <w:numId w:val="8"/>
      </w:numPr>
    </w:pPr>
  </w:style>
  <w:style w:type="character" w:customStyle="1" w:styleId="SHDefinitioniChar">
    <w:name w:val="SH_Definition_i Char"/>
    <w:basedOn w:val="DefaultParagraphFont"/>
    <w:link w:val="SHDefinitioni"/>
    <w:uiPriority w:val="24"/>
    <w:rsid w:val="00BE0063"/>
    <w:rPr>
      <w:rFonts w:ascii="Arial" w:hAnsi="Arial" w:cs="Arial"/>
      <w:lang w:eastAsia="en-GB"/>
    </w:rPr>
  </w:style>
  <w:style w:type="paragraph" w:customStyle="1" w:styleId="SHBullet1">
    <w:name w:val="SH Bullet 1"/>
    <w:basedOn w:val="SHNormal"/>
    <w:link w:val="SHBullet1Char"/>
    <w:uiPriority w:val="25"/>
    <w:qFormat/>
    <w:rsid w:val="00F026B3"/>
    <w:pPr>
      <w:numPr>
        <w:numId w:val="7"/>
      </w:numPr>
    </w:pPr>
  </w:style>
  <w:style w:type="character" w:customStyle="1" w:styleId="SHBullet1Char">
    <w:name w:val="SH Bullet 1 Char"/>
    <w:basedOn w:val="DefaultParagraphFont"/>
    <w:link w:val="SHBullet1"/>
    <w:uiPriority w:val="25"/>
    <w:rsid w:val="00BE0063"/>
    <w:rPr>
      <w:rFonts w:ascii="Arial" w:hAnsi="Arial" w:cs="Arial"/>
      <w:lang w:eastAsia="en-GB"/>
    </w:rPr>
  </w:style>
  <w:style w:type="paragraph" w:customStyle="1" w:styleId="SHBullet2">
    <w:name w:val="SH Bullet 2"/>
    <w:basedOn w:val="SHNormal"/>
    <w:link w:val="SHBullet2Char"/>
    <w:uiPriority w:val="26"/>
    <w:qFormat/>
    <w:rsid w:val="00F026B3"/>
    <w:pPr>
      <w:numPr>
        <w:ilvl w:val="1"/>
        <w:numId w:val="7"/>
      </w:numPr>
    </w:pPr>
  </w:style>
  <w:style w:type="character" w:customStyle="1" w:styleId="SHBullet2Char">
    <w:name w:val="SH Bullet 2 Char"/>
    <w:basedOn w:val="DefaultParagraphFont"/>
    <w:link w:val="SHBullet2"/>
    <w:uiPriority w:val="26"/>
    <w:rsid w:val="00BE0063"/>
    <w:rPr>
      <w:rFonts w:ascii="Arial" w:hAnsi="Arial" w:cs="Arial"/>
      <w:lang w:eastAsia="en-GB"/>
    </w:rPr>
  </w:style>
  <w:style w:type="paragraph" w:customStyle="1" w:styleId="SHBullet3">
    <w:name w:val="SH Bullet 3"/>
    <w:basedOn w:val="SHNormal"/>
    <w:link w:val="SHBullet3Char"/>
    <w:uiPriority w:val="27"/>
    <w:qFormat/>
    <w:rsid w:val="00F026B3"/>
    <w:pPr>
      <w:numPr>
        <w:ilvl w:val="2"/>
        <w:numId w:val="7"/>
      </w:numPr>
    </w:pPr>
  </w:style>
  <w:style w:type="character" w:customStyle="1" w:styleId="SHBullet3Char">
    <w:name w:val="SH Bullet 3 Char"/>
    <w:basedOn w:val="DefaultParagraphFont"/>
    <w:link w:val="SHBullet3"/>
    <w:uiPriority w:val="27"/>
    <w:rsid w:val="00BE0063"/>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Additional clauses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DMS-23391044</_dlc_DocId>
    <_dlc_DocIdUrl xmlns="ae7cb13a-c3c7-4118-bb29-9ee6515b3950">
      <Url>http://personal.shoosmiths.co.uk/personal/callaghanm/_layouts/15/DocIdRedir.aspx?ID=DMS-23391044</Url>
      <Description>DMS-23391044</Description>
    </_dlc_DocIdUrl>
  </documentManagement>
</p:properti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CA391-189D-4F5B-864B-E92F8889E665}">
  <ds:schemaRefs>
    <ds:schemaRef ds:uri="http://schemas.microsoft.com/sharepoint/events"/>
  </ds:schemaRefs>
</ds:datastoreItem>
</file>

<file path=customXml/itemProps2.xml><?xml version="1.0" encoding="utf-8"?>
<ds:datastoreItem xmlns:ds="http://schemas.openxmlformats.org/officeDocument/2006/customXml" ds:itemID="{1B22E9B1-B1F4-4CB9-91B5-EABB2D3B6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5FE0E-7844-4698-9E47-D808F88CABAD}">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C5CBA9F1-EC58-472A-A496-1EE3D0765DC8}">
  <ds:schemaRefs>
    <ds:schemaRef ds:uri="Microsoft.SharePoint.Taxonomy.ContentTypeSync"/>
  </ds:schemaRefs>
</ds:datastoreItem>
</file>

<file path=customXml/itemProps5.xml><?xml version="1.0" encoding="utf-8"?>
<ds:datastoreItem xmlns:ds="http://schemas.openxmlformats.org/officeDocument/2006/customXml" ds:itemID="{788737F2-B06E-4719-A0E3-C53B5B38052A}">
  <ds:schemaRefs>
    <ds:schemaRef ds:uri="http://schemas.microsoft.com/sharepoint/v3/contenttype/forms"/>
  </ds:schemaRefs>
</ds:datastoreItem>
</file>

<file path=customXml/itemProps6.xml><?xml version="1.0" encoding="utf-8"?>
<ds:datastoreItem xmlns:ds="http://schemas.openxmlformats.org/officeDocument/2006/customXml" ds:itemID="{5C2333C4-688F-4480-9555-3D5F5ECE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2895</Words>
  <Characters>14283</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MCL-LEASECLAUSE-04_V1-3.docx</vt:lpstr>
    </vt:vector>
  </TitlesOfParts>
  <Manager/>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MCL-LEASECLAUSE-04_V1-3.docx</dc:title>
  <dc:subject/>
  <dc:creator/>
  <cp:keywords/>
  <dc:description/>
  <cp:lastModifiedBy/>
  <cp:revision>1</cp:revision>
  <dcterms:created xsi:type="dcterms:W3CDTF">2019-03-28T10:17:00Z</dcterms:created>
  <dcterms:modified xsi:type="dcterms:W3CDTF">2020-09-03T11:53:00Z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8b7001ee-43fc-49dc-8349-546e0cf4d841</vt:lpwstr>
  </property>
  <property fmtid="{D5CDD505-2E9C-101B-9397-08002B2CF9AE}" pid="5" name="mvRef">
    <vt:lpwstr>DMS-23391044 - 2.0 - 28.03.2019</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